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EFAE9" w14:textId="138F0582" w:rsidR="007D3F64" w:rsidRPr="00EA4C57" w:rsidRDefault="007D3F64" w:rsidP="007D3F64">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30</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4E2277" w:rsidRPr="004E2277">
        <w:rPr>
          <w:b/>
          <w:bCs/>
          <w:iCs/>
          <w:sz w:val="24"/>
          <w:szCs w:val="24"/>
          <w:lang w:eastAsia="ko-KR"/>
        </w:rPr>
        <w:t>R2-2503838</w:t>
      </w:r>
    </w:p>
    <w:p w14:paraId="18CC991C" w14:textId="77777777" w:rsidR="007D3F64" w:rsidRPr="00DF3B27" w:rsidRDefault="007D3F64" w:rsidP="007D3F64">
      <w:pPr>
        <w:tabs>
          <w:tab w:val="left" w:pos="1985"/>
        </w:tabs>
        <w:spacing w:after="60" w:line="288" w:lineRule="auto"/>
        <w:rPr>
          <w:rFonts w:eastAsia="DengXian"/>
          <w:noProof/>
          <w:sz w:val="24"/>
          <w:lang w:val="sv-SE" w:eastAsia="ko-KR"/>
        </w:rPr>
      </w:pPr>
      <w:r w:rsidRPr="0052558F">
        <w:rPr>
          <w:rFonts w:eastAsiaTheme="minorEastAsia"/>
          <w:b/>
          <w:sz w:val="24"/>
          <w:lang w:val="sv-SE" w:eastAsia="ko-KR"/>
        </w:rPr>
        <w:t>St.Julians, Malta,</w:t>
      </w:r>
      <w:r>
        <w:rPr>
          <w:rFonts w:eastAsiaTheme="minorEastAsia" w:hint="eastAsia"/>
          <w:b/>
          <w:sz w:val="24"/>
          <w:lang w:val="sv-SE" w:eastAsia="ko-KR"/>
        </w:rPr>
        <w:t xml:space="preserve"> </w:t>
      </w:r>
      <w:r w:rsidRPr="0052558F">
        <w:rPr>
          <w:rFonts w:eastAsiaTheme="minorEastAsia"/>
          <w:b/>
          <w:sz w:val="24"/>
          <w:lang w:val="sv-SE" w:eastAsia="ko-KR"/>
        </w:rPr>
        <w:t>May 19th – 23rd, 2025</w:t>
      </w:r>
    </w:p>
    <w:p w14:paraId="37F68943" w14:textId="25EAB703"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CE2274">
        <w:rPr>
          <w:rFonts w:eastAsiaTheme="minorEastAsia" w:cs="Arial" w:hint="eastAsia"/>
          <w:noProof/>
          <w:sz w:val="24"/>
          <w:szCs w:val="24"/>
          <w:lang w:val="sv-SE" w:eastAsia="ko-KR"/>
        </w:rPr>
        <w:t>8.</w:t>
      </w:r>
      <w:r w:rsidR="00A41562">
        <w:rPr>
          <w:rFonts w:eastAsiaTheme="minorEastAsia" w:cs="Arial" w:hint="eastAsia"/>
          <w:noProof/>
          <w:sz w:val="24"/>
          <w:szCs w:val="24"/>
          <w:lang w:val="sv-SE" w:eastAsia="ko-KR"/>
        </w:rPr>
        <w:t>4</w:t>
      </w:r>
      <w:r w:rsidR="00CE2274">
        <w:rPr>
          <w:rFonts w:eastAsiaTheme="minorEastAsia" w:cs="Arial" w:hint="eastAsia"/>
          <w:noProof/>
          <w:sz w:val="24"/>
          <w:szCs w:val="24"/>
          <w:lang w:val="sv-SE" w:eastAsia="ko-KR"/>
        </w:rPr>
        <w:t>.</w:t>
      </w:r>
      <w:r w:rsidR="00451B07">
        <w:rPr>
          <w:rFonts w:eastAsiaTheme="minorEastAsia" w:cs="Arial" w:hint="eastAsia"/>
          <w:noProof/>
          <w:sz w:val="24"/>
          <w:szCs w:val="24"/>
          <w:lang w:val="sv-SE" w:eastAsia="ko-KR"/>
        </w:rPr>
        <w:t>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6E59AD0D"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D35997" w:rsidRPr="00D35997">
        <w:rPr>
          <w:rFonts w:eastAsia="맑은 고딕" w:cs="Arial"/>
          <w:bCs/>
          <w:noProof/>
          <w:sz w:val="24"/>
          <w:szCs w:val="24"/>
          <w:lang w:eastAsia="ko-KR"/>
        </w:rPr>
        <w:t>Remaining issues on measurement offloading and relaxation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43EEE1B1" w14:textId="56CF6A26" w:rsidR="006C2EBA" w:rsidRPr="006C2EBA" w:rsidRDefault="006C2EBA" w:rsidP="006C2EBA">
      <w:pPr>
        <w:rPr>
          <w:rFonts w:ascii="Times New Roman" w:eastAsiaTheme="minorEastAsia" w:hAnsi="Times New Roman"/>
          <w:lang w:eastAsia="ko-KR"/>
        </w:rPr>
      </w:pPr>
      <w:bookmarkStart w:id="0" w:name="_Ref178064866"/>
      <w:r w:rsidRPr="006C2EBA">
        <w:rPr>
          <w:rFonts w:ascii="Times New Roman" w:eastAsiaTheme="minorEastAsia" w:hAnsi="Times New Roman" w:hint="eastAsia"/>
          <w:lang w:eastAsia="ko-KR"/>
        </w:rPr>
        <w:t>In this contribution</w:t>
      </w:r>
      <w:r w:rsidR="007E5760">
        <w:rPr>
          <w:rFonts w:ascii="Times New Roman" w:eastAsiaTheme="minorEastAsia" w:hAnsi="Times New Roman" w:hint="eastAsia"/>
          <w:lang w:eastAsia="ko-KR"/>
        </w:rPr>
        <w:t xml:space="preserve"> </w:t>
      </w:r>
      <w:r w:rsidRPr="006C2EBA">
        <w:rPr>
          <w:rFonts w:ascii="Times New Roman" w:eastAsiaTheme="minorEastAsia" w:hAnsi="Times New Roman" w:hint="eastAsia"/>
          <w:lang w:eastAsia="ko-KR"/>
        </w:rPr>
        <w:t xml:space="preserve">we discuss </w:t>
      </w:r>
      <w:r w:rsidR="007E5760">
        <w:rPr>
          <w:rFonts w:ascii="Times New Roman" w:eastAsiaTheme="minorEastAsia" w:hAnsi="Times New Roman" w:hint="eastAsia"/>
          <w:lang w:eastAsia="ko-KR"/>
        </w:rPr>
        <w:t>the remaining issues on the RRM measurement offloading and relaxation</w:t>
      </w:r>
      <w:r>
        <w:rPr>
          <w:rFonts w:ascii="Times New Roman" w:eastAsiaTheme="minorEastAsia" w:hAnsi="Times New Roman" w:hint="eastAsia"/>
          <w:lang w:eastAsia="ko-KR"/>
        </w:rPr>
        <w:t>.</w:t>
      </w:r>
    </w:p>
    <w:p w14:paraId="260B77D0" w14:textId="2A2AD72B" w:rsidR="00654A48" w:rsidRDefault="00506FFD" w:rsidP="00654A48">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53037D7C" w14:textId="25BD28AE" w:rsidR="00D43F6E" w:rsidRPr="00DD4E12" w:rsidRDefault="00D43F6E" w:rsidP="00DD4E12">
      <w:pPr>
        <w:pStyle w:val="2"/>
        <w:rPr>
          <w:b/>
          <w:bCs/>
          <w:sz w:val="22"/>
          <w:szCs w:val="22"/>
        </w:rPr>
      </w:pPr>
      <w:r w:rsidRPr="00DD4E12">
        <w:rPr>
          <w:rFonts w:hint="eastAsia"/>
          <w:b/>
          <w:bCs/>
          <w:sz w:val="22"/>
          <w:szCs w:val="22"/>
        </w:rPr>
        <w:t>[</w:t>
      </w:r>
      <w:r w:rsidRPr="00DD4E12">
        <w:rPr>
          <w:b/>
          <w:bCs/>
          <w:sz w:val="22"/>
          <w:szCs w:val="22"/>
        </w:rPr>
        <w:t>Open issue 38304-2</w:t>
      </w:r>
      <w:r w:rsidRPr="00DD4E12">
        <w:rPr>
          <w:rFonts w:hint="eastAsia"/>
          <w:b/>
          <w:bCs/>
          <w:sz w:val="22"/>
          <w:szCs w:val="22"/>
        </w:rPr>
        <w:t xml:space="preserve">] </w:t>
      </w:r>
      <w:r w:rsidRPr="00DD4E12">
        <w:rPr>
          <w:b/>
          <w:bCs/>
          <w:sz w:val="22"/>
          <w:szCs w:val="22"/>
        </w:rPr>
        <w:t xml:space="preserve">FFS enhancements on R16 </w:t>
      </w:r>
      <w:r w:rsidR="00C347D3">
        <w:rPr>
          <w:rFonts w:hint="eastAsia"/>
          <w:b/>
          <w:bCs/>
          <w:sz w:val="22"/>
          <w:szCs w:val="22"/>
        </w:rPr>
        <w:t xml:space="preserve">relaxed measurement </w:t>
      </w:r>
      <w:r w:rsidRPr="00DD4E12">
        <w:rPr>
          <w:b/>
          <w:bCs/>
          <w:sz w:val="22"/>
          <w:szCs w:val="22"/>
        </w:rPr>
        <w:t xml:space="preserve">criteria </w:t>
      </w:r>
    </w:p>
    <w:p w14:paraId="47F1EC44" w14:textId="77777777" w:rsidR="00D43F6E" w:rsidRDefault="00D43F6E" w:rsidP="00D43F6E">
      <w:pPr>
        <w:rPr>
          <w:rFonts w:ascii="Times New Roman" w:eastAsia="맑은 고딕" w:hAnsi="Times New Roman"/>
          <w:lang w:eastAsia="ko-KR"/>
        </w:rPr>
      </w:pPr>
      <w:r w:rsidRPr="0056587B">
        <w:rPr>
          <w:rFonts w:ascii="Times New Roman" w:eastAsia="맑은 고딕" w:hAnsi="Times New Roman" w:hint="eastAsia"/>
          <w:lang w:eastAsia="ko-KR"/>
        </w:rPr>
        <w:t>Since t</w:t>
      </w:r>
      <w:r w:rsidRPr="0056587B">
        <w:rPr>
          <w:rFonts w:ascii="Times New Roman" w:eastAsia="맑은 고딕" w:hAnsi="Times New Roman"/>
          <w:lang w:eastAsia="ko-KR"/>
        </w:rPr>
        <w:t xml:space="preserve">he </w:t>
      </w:r>
      <w:r w:rsidRPr="0056587B">
        <w:rPr>
          <w:rFonts w:ascii="Times New Roman" w:eastAsia="맑은 고딕" w:hAnsi="Times New Roman" w:hint="eastAsia"/>
          <w:lang w:eastAsia="ko-KR"/>
        </w:rPr>
        <w:t xml:space="preserve">Rel-16 </w:t>
      </w:r>
      <w:r w:rsidRPr="0056587B">
        <w:rPr>
          <w:rFonts w:ascii="Times New Roman" w:eastAsia="맑은 고딕" w:hAnsi="Times New Roman"/>
          <w:lang w:eastAsia="ko-KR"/>
        </w:rPr>
        <w:t>relaxed measurement criteri</w:t>
      </w:r>
      <w:r w:rsidRPr="0056587B">
        <w:rPr>
          <w:rFonts w:ascii="Times New Roman" w:eastAsia="맑은 고딕" w:hAnsi="Times New Roman" w:hint="eastAsia"/>
          <w:lang w:eastAsia="ko-KR"/>
        </w:rPr>
        <w:t>a</w:t>
      </w:r>
      <w:r>
        <w:rPr>
          <w:rFonts w:ascii="Times New Roman" w:eastAsia="맑은 고딕" w:hAnsi="Times New Roman" w:hint="eastAsia"/>
          <w:lang w:eastAsia="ko-KR"/>
        </w:rPr>
        <w:t>, i.e.</w:t>
      </w:r>
      <w:r w:rsidRPr="0056587B">
        <w:rPr>
          <w:rFonts w:ascii="Times New Roman" w:eastAsia="맑은 고딕" w:hAnsi="Times New Roman"/>
          <w:lang w:eastAsia="ko-KR"/>
        </w:rPr>
        <w:t xml:space="preserve"> for UE with low mobility</w:t>
      </w:r>
      <w:r w:rsidRPr="0056587B">
        <w:rPr>
          <w:rFonts w:ascii="Times New Roman" w:eastAsia="맑은 고딕" w:hAnsi="Times New Roman" w:hint="eastAsia"/>
          <w:lang w:eastAsia="ko-KR"/>
        </w:rPr>
        <w:t xml:space="preserve"> and </w:t>
      </w:r>
      <w:r w:rsidRPr="0056587B">
        <w:rPr>
          <w:rFonts w:ascii="Times New Roman" w:eastAsia="맑은 고딕" w:hAnsi="Times New Roman"/>
          <w:lang w:eastAsia="ko-KR"/>
        </w:rPr>
        <w:t>UE not at cell edge</w:t>
      </w:r>
      <w:r>
        <w:rPr>
          <w:rFonts w:ascii="Times New Roman" w:eastAsia="맑은 고딕" w:hAnsi="Times New Roman" w:hint="eastAsia"/>
          <w:lang w:eastAsia="ko-KR"/>
        </w:rPr>
        <w:t>,</w:t>
      </w:r>
      <w:r w:rsidRPr="0056587B">
        <w:rPr>
          <w:rFonts w:ascii="Times New Roman" w:eastAsia="맑은 고딕" w:hAnsi="Times New Roman" w:hint="eastAsia"/>
          <w:lang w:eastAsia="ko-KR"/>
        </w:rPr>
        <w:t xml:space="preserve"> are based on </w:t>
      </w:r>
      <w:r w:rsidRPr="0056587B">
        <w:rPr>
          <w:rFonts w:ascii="Times New Roman" w:eastAsia="맑은 고딕" w:hAnsi="Times New Roman"/>
          <w:lang w:eastAsia="ko-KR"/>
        </w:rPr>
        <w:t>Srxlev</w:t>
      </w:r>
      <w:r>
        <w:rPr>
          <w:rFonts w:ascii="Times New Roman" w:eastAsia="맑은 고딕" w:hAnsi="Times New Roman" w:hint="eastAsia"/>
          <w:lang w:eastAsia="ko-KR"/>
        </w:rPr>
        <w:t>.</w:t>
      </w:r>
      <w:r w:rsidRPr="0056587B">
        <w:rPr>
          <w:rFonts w:ascii="Times New Roman" w:eastAsia="맑은 고딕" w:hAnsi="Times New Roman" w:hint="eastAsia"/>
          <w:lang w:eastAsia="ko-KR"/>
        </w:rPr>
        <w:t xml:space="preserve"> </w:t>
      </w:r>
      <w:r>
        <w:rPr>
          <w:rFonts w:ascii="Times New Roman" w:eastAsia="맑은 고딕" w:hAnsi="Times New Roman" w:hint="eastAsia"/>
          <w:lang w:eastAsia="ko-KR"/>
        </w:rPr>
        <w:t xml:space="preserve">UE supporting both Rel-16 RRM relaxation and Rel-19 RRM offloading will not be able to derive Srxlev during RRM offloading, and therefore will not be able to start or stop the Rel-16 relaxed measurement. </w:t>
      </w:r>
    </w:p>
    <w:p w14:paraId="2701CDF6" w14:textId="77777777" w:rsidR="00D43F6E" w:rsidRPr="0056587B" w:rsidRDefault="00D43F6E" w:rsidP="00D43F6E">
      <w:pPr>
        <w:rPr>
          <w:rFonts w:ascii="Times New Roman" w:eastAsia="맑은 고딕" w:hAnsi="Times New Roman"/>
          <w:lang w:eastAsia="ko-KR"/>
        </w:rPr>
      </w:pPr>
      <w:r>
        <w:rPr>
          <w:rFonts w:ascii="Times New Roman" w:eastAsia="맑은 고딕" w:hAnsi="Times New Roman"/>
          <w:lang w:eastAsia="ko-KR"/>
        </w:rPr>
        <w:t>T</w:t>
      </w:r>
      <w:r>
        <w:rPr>
          <w:rFonts w:ascii="Times New Roman" w:eastAsia="맑은 고딕" w:hAnsi="Times New Roman" w:hint="eastAsia"/>
          <w:lang w:eastAsia="ko-KR"/>
        </w:rPr>
        <w:t xml:space="preserve">here are two possible solutions to address this issue. </w:t>
      </w:r>
      <w:r>
        <w:rPr>
          <w:rFonts w:ascii="Times New Roman" w:eastAsia="맑은 고딕" w:hAnsi="Times New Roman"/>
          <w:lang w:eastAsia="ko-KR"/>
        </w:rPr>
        <w:t>T</w:t>
      </w:r>
      <w:r>
        <w:rPr>
          <w:rFonts w:ascii="Times New Roman" w:eastAsia="맑은 고딕" w:hAnsi="Times New Roman" w:hint="eastAsia"/>
          <w:lang w:eastAsia="ko-KR"/>
        </w:rPr>
        <w:t xml:space="preserve">he first is to disallow Rel-16 relaxed measurement during RRM offloading. If the network configures Rel-19 RRM relaxation together, then Rel-19 UEs would not need to perform Rel-16 RRM relaxation. The </w:t>
      </w:r>
      <w:r>
        <w:rPr>
          <w:rFonts w:ascii="Times New Roman" w:eastAsia="맑은 고딕" w:hAnsi="Times New Roman"/>
          <w:lang w:eastAsia="ko-KR"/>
        </w:rPr>
        <w:t>second</w:t>
      </w:r>
      <w:r>
        <w:rPr>
          <w:rFonts w:ascii="Times New Roman" w:eastAsia="맑은 고딕" w:hAnsi="Times New Roman" w:hint="eastAsia"/>
          <w:lang w:eastAsia="ko-KR"/>
        </w:rPr>
        <w:t xml:space="preserve"> approach is to introduce a LR threshold that allows UEs to determine whether to perform Rel-16 relaxed measurement based on the LR measurements. However, it does not seem desirable that network configures separate configuration to enable Rel-16 RRM relaxation for Rel-19 UEs, although it </w:t>
      </w:r>
      <w:r>
        <w:rPr>
          <w:rFonts w:ascii="Times New Roman" w:eastAsia="맑은 고딕" w:hAnsi="Times New Roman"/>
          <w:lang w:eastAsia="ko-KR"/>
        </w:rPr>
        <w:t>supports</w:t>
      </w:r>
      <w:r>
        <w:rPr>
          <w:rFonts w:ascii="Times New Roman" w:eastAsia="맑은 고딕" w:hAnsi="Times New Roman" w:hint="eastAsia"/>
          <w:lang w:eastAsia="ko-KR"/>
        </w:rPr>
        <w:t xml:space="preserve"> Rel-19 RRM relaxation also. Therefore, we </w:t>
      </w:r>
      <w:r>
        <w:rPr>
          <w:rFonts w:ascii="Times New Roman" w:eastAsia="맑은 고딕" w:hAnsi="Times New Roman"/>
          <w:lang w:eastAsia="ko-KR"/>
        </w:rPr>
        <w:t>propose</w:t>
      </w:r>
      <w:r>
        <w:rPr>
          <w:rFonts w:ascii="Times New Roman" w:eastAsia="맑은 고딕" w:hAnsi="Times New Roman" w:hint="eastAsia"/>
          <w:lang w:eastAsia="ko-KR"/>
        </w:rPr>
        <w:t xml:space="preserve"> not to consider the scenario where network configures RRM offloading and Rel-16 RRM relaxation without Rel-19 RRM relaxation, and if Rel-19 RRM relaxation and Rel-16 RRM </w:t>
      </w:r>
      <w:r>
        <w:rPr>
          <w:rFonts w:ascii="Times New Roman" w:eastAsia="맑은 고딕" w:hAnsi="Times New Roman"/>
          <w:lang w:eastAsia="ko-KR"/>
        </w:rPr>
        <w:t>relaxation</w:t>
      </w:r>
      <w:r>
        <w:rPr>
          <w:rFonts w:ascii="Times New Roman" w:eastAsia="맑은 고딕" w:hAnsi="Times New Roman" w:hint="eastAsia"/>
          <w:lang w:eastAsia="ko-KR"/>
        </w:rPr>
        <w:t xml:space="preserve"> are configured together, Rel-19 UEs performs Rel-19 RRM </w:t>
      </w:r>
      <w:r>
        <w:rPr>
          <w:rFonts w:ascii="Times New Roman" w:eastAsia="맑은 고딕" w:hAnsi="Times New Roman"/>
          <w:lang w:eastAsia="ko-KR"/>
        </w:rPr>
        <w:t>relaxation</w:t>
      </w:r>
      <w:r>
        <w:rPr>
          <w:rFonts w:ascii="Times New Roman" w:eastAsia="맑은 고딕" w:hAnsi="Times New Roman" w:hint="eastAsia"/>
          <w:lang w:eastAsia="ko-KR"/>
        </w:rPr>
        <w:t xml:space="preserve"> only.</w:t>
      </w:r>
    </w:p>
    <w:p w14:paraId="0B47275E" w14:textId="5B84C426" w:rsidR="00D43F6E" w:rsidRDefault="0022470D" w:rsidP="00D43F6E">
      <w:pPr>
        <w:ind w:left="1419" w:hangingChars="709" w:hanging="1419"/>
        <w:rPr>
          <w:rFonts w:ascii="Times New Roman" w:eastAsia="바탕체" w:hAnsi="Times New Roman"/>
          <w:b/>
          <w:lang w:eastAsia="ko-KR"/>
        </w:rPr>
      </w:pPr>
      <w:r w:rsidRPr="000363CC">
        <w:rPr>
          <w:rFonts w:ascii="Times New Roman" w:eastAsia="바탕체" w:hAnsi="Times New Roman"/>
          <w:b/>
          <w:lang w:eastAsia="ko-KR"/>
        </w:rPr>
        <w:t xml:space="preserve">Proposal </w:t>
      </w:r>
      <w:r w:rsidRPr="000363CC">
        <w:rPr>
          <w:rFonts w:ascii="Times New Roman" w:eastAsia="바탕체" w:hAnsi="Times New Roman" w:hint="eastAsia"/>
          <w:b/>
          <w:lang w:eastAsia="ko-KR"/>
        </w:rPr>
        <w:t>1</w:t>
      </w:r>
      <w:r w:rsidRPr="000363CC">
        <w:rPr>
          <w:rFonts w:ascii="Times New Roman" w:eastAsia="바탕체" w:hAnsi="Times New Roman"/>
          <w:b/>
          <w:lang w:eastAsia="ko-KR"/>
        </w:rPr>
        <w:tab/>
      </w:r>
      <w:r>
        <w:rPr>
          <w:rFonts w:ascii="Times New Roman" w:eastAsia="맑은 고딕" w:hAnsi="Times New Roman" w:hint="eastAsia"/>
          <w:b/>
          <w:lang w:eastAsia="ko-KR"/>
        </w:rPr>
        <w:t>N</w:t>
      </w:r>
      <w:r w:rsidR="00D43F6E" w:rsidRPr="000363CC">
        <w:rPr>
          <w:rFonts w:ascii="Times New Roman" w:eastAsia="맑은 고딕" w:hAnsi="Times New Roman" w:hint="eastAsia"/>
          <w:b/>
          <w:lang w:eastAsia="ko-KR"/>
        </w:rPr>
        <w:t>o enhancement</w:t>
      </w:r>
      <w:r>
        <w:rPr>
          <w:rFonts w:ascii="Times New Roman" w:eastAsia="맑은 고딕" w:hAnsi="Times New Roman" w:hint="eastAsia"/>
          <w:b/>
          <w:lang w:eastAsia="ko-KR"/>
        </w:rPr>
        <w:t>s</w:t>
      </w:r>
      <w:r w:rsidR="00D43F6E" w:rsidRPr="000363CC">
        <w:rPr>
          <w:rFonts w:ascii="Times New Roman" w:eastAsia="맑은 고딕" w:hAnsi="Times New Roman" w:hint="eastAsia"/>
          <w:b/>
          <w:lang w:eastAsia="ko-KR"/>
        </w:rPr>
        <w:t xml:space="preserve"> of Rel-16 relaxed measurement </w:t>
      </w:r>
      <w:r w:rsidR="00D43F6E" w:rsidRPr="000363CC">
        <w:rPr>
          <w:rFonts w:ascii="Times New Roman" w:eastAsia="맑은 고딕" w:hAnsi="Times New Roman"/>
          <w:b/>
          <w:lang w:eastAsia="ko-KR"/>
        </w:rPr>
        <w:t>criteri</w:t>
      </w:r>
      <w:r>
        <w:rPr>
          <w:rFonts w:ascii="Times New Roman" w:eastAsia="맑은 고딕" w:hAnsi="Times New Roman" w:hint="eastAsia"/>
          <w:b/>
          <w:lang w:eastAsia="ko-KR"/>
        </w:rPr>
        <w:t>a for UEs supporting RRM offloading</w:t>
      </w:r>
      <w:r w:rsidR="00D43F6E" w:rsidRPr="000363CC">
        <w:rPr>
          <w:rFonts w:ascii="Times New Roman" w:eastAsia="바탕체" w:hAnsi="Times New Roman" w:hint="eastAsia"/>
          <w:b/>
          <w:lang w:eastAsia="ko-KR"/>
        </w:rPr>
        <w:t>.</w:t>
      </w:r>
    </w:p>
    <w:p w14:paraId="09F2671A" w14:textId="07F9A5D2" w:rsidR="0022470D" w:rsidRDefault="0022470D" w:rsidP="0022470D">
      <w:pPr>
        <w:ind w:left="1419" w:hangingChars="709" w:hanging="1419"/>
        <w:rPr>
          <w:rFonts w:ascii="Times New Roman" w:eastAsia="맑은 고딕" w:hAnsi="Times New Roman"/>
          <w:b/>
          <w:lang w:eastAsia="ko-KR"/>
        </w:rPr>
      </w:pPr>
      <w:r w:rsidRPr="000363CC">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0363CC">
        <w:rPr>
          <w:rFonts w:ascii="Times New Roman" w:eastAsia="바탕체" w:hAnsi="Times New Roman"/>
          <w:b/>
          <w:lang w:eastAsia="ko-KR"/>
        </w:rPr>
        <w:tab/>
      </w:r>
      <w:r w:rsidRPr="000363CC">
        <w:rPr>
          <w:rFonts w:ascii="Times New Roman" w:eastAsia="바탕체" w:hAnsi="Times New Roman" w:hint="eastAsia"/>
          <w:b/>
          <w:lang w:eastAsia="ko-KR"/>
        </w:rPr>
        <w:t xml:space="preserve">Do </w:t>
      </w:r>
      <w:r w:rsidRPr="000363CC">
        <w:rPr>
          <w:rFonts w:ascii="Times New Roman" w:eastAsia="맑은 고딕" w:hAnsi="Times New Roman"/>
          <w:b/>
          <w:lang w:eastAsia="ko-KR"/>
        </w:rPr>
        <w:t xml:space="preserve">not consider </w:t>
      </w:r>
      <w:r>
        <w:rPr>
          <w:rFonts w:ascii="Times New Roman" w:eastAsia="맑은 고딕" w:hAnsi="Times New Roman" w:hint="eastAsia"/>
          <w:b/>
          <w:lang w:eastAsia="ko-KR"/>
        </w:rPr>
        <w:t>the</w:t>
      </w:r>
      <w:r w:rsidRPr="000363CC">
        <w:rPr>
          <w:rFonts w:ascii="Times New Roman" w:eastAsia="맑은 고딕" w:hAnsi="Times New Roman"/>
          <w:b/>
          <w:lang w:eastAsia="ko-KR"/>
        </w:rPr>
        <w:t xml:space="preserve"> scenario where </w:t>
      </w:r>
      <w:r w:rsidRPr="000363CC">
        <w:rPr>
          <w:rFonts w:ascii="Times New Roman" w:eastAsia="맑은 고딕" w:hAnsi="Times New Roman" w:hint="eastAsia"/>
          <w:b/>
          <w:lang w:eastAsia="ko-KR"/>
        </w:rPr>
        <w:t xml:space="preserve">RRM offloading and </w:t>
      </w:r>
      <w:r w:rsidRPr="000363CC">
        <w:rPr>
          <w:rFonts w:ascii="Times New Roman" w:eastAsia="맑은 고딕" w:hAnsi="Times New Roman"/>
          <w:b/>
          <w:lang w:eastAsia="ko-KR"/>
        </w:rPr>
        <w:t>R</w:t>
      </w:r>
      <w:r w:rsidRPr="000363CC">
        <w:rPr>
          <w:rFonts w:ascii="Times New Roman" w:eastAsia="맑은 고딕" w:hAnsi="Times New Roman" w:hint="eastAsia"/>
          <w:b/>
          <w:lang w:eastAsia="ko-KR"/>
        </w:rPr>
        <w:t>el-</w:t>
      </w:r>
      <w:r w:rsidRPr="000363CC">
        <w:rPr>
          <w:rFonts w:ascii="Times New Roman" w:eastAsia="맑은 고딕" w:hAnsi="Times New Roman"/>
          <w:b/>
          <w:lang w:eastAsia="ko-KR"/>
        </w:rPr>
        <w:t xml:space="preserve">16 RRM relaxation are configured </w:t>
      </w:r>
      <w:r w:rsidRPr="000363CC">
        <w:rPr>
          <w:rFonts w:ascii="Times New Roman" w:eastAsia="맑은 고딕" w:hAnsi="Times New Roman" w:hint="eastAsia"/>
          <w:b/>
          <w:lang w:eastAsia="ko-KR"/>
        </w:rPr>
        <w:t>together</w:t>
      </w:r>
      <w:r>
        <w:rPr>
          <w:rFonts w:ascii="Times New Roman" w:eastAsia="맑은 고딕" w:hAnsi="Times New Roman" w:hint="eastAsia"/>
          <w:b/>
          <w:lang w:eastAsia="ko-KR"/>
        </w:rPr>
        <w:t xml:space="preserve"> without </w:t>
      </w:r>
      <w:r w:rsidRPr="000363CC">
        <w:rPr>
          <w:rFonts w:ascii="Times New Roman" w:eastAsia="맑은 고딕" w:hAnsi="Times New Roman"/>
          <w:b/>
          <w:lang w:eastAsia="ko-KR"/>
        </w:rPr>
        <w:t>R</w:t>
      </w:r>
      <w:r w:rsidRPr="000363CC">
        <w:rPr>
          <w:rFonts w:ascii="Times New Roman" w:eastAsia="맑은 고딕" w:hAnsi="Times New Roman" w:hint="eastAsia"/>
          <w:b/>
          <w:lang w:eastAsia="ko-KR"/>
        </w:rPr>
        <w:t>el-</w:t>
      </w:r>
      <w:r w:rsidRPr="000363CC">
        <w:rPr>
          <w:rFonts w:ascii="Times New Roman" w:eastAsia="맑은 고딕" w:hAnsi="Times New Roman"/>
          <w:b/>
          <w:lang w:eastAsia="ko-KR"/>
        </w:rPr>
        <w:t>1</w:t>
      </w:r>
      <w:r>
        <w:rPr>
          <w:rFonts w:ascii="Times New Roman" w:eastAsia="맑은 고딕" w:hAnsi="Times New Roman" w:hint="eastAsia"/>
          <w:b/>
          <w:lang w:eastAsia="ko-KR"/>
        </w:rPr>
        <w:t>9</w:t>
      </w:r>
      <w:r w:rsidRPr="000363CC">
        <w:rPr>
          <w:rFonts w:ascii="Times New Roman" w:eastAsia="맑은 고딕" w:hAnsi="Times New Roman"/>
          <w:b/>
          <w:lang w:eastAsia="ko-KR"/>
        </w:rPr>
        <w:t xml:space="preserve"> RRM relaxation</w:t>
      </w:r>
      <w:r w:rsidRPr="000363CC">
        <w:rPr>
          <w:rFonts w:ascii="Times New Roman" w:eastAsia="맑은 고딕" w:hAnsi="Times New Roman" w:hint="eastAsia"/>
          <w:b/>
          <w:lang w:eastAsia="ko-KR"/>
        </w:rPr>
        <w:t xml:space="preserve">. </w:t>
      </w:r>
    </w:p>
    <w:p w14:paraId="0635F57C" w14:textId="522A0A97" w:rsidR="0022470D" w:rsidRDefault="0022470D" w:rsidP="0022470D">
      <w:pPr>
        <w:ind w:left="1419" w:hangingChars="709" w:hanging="1419"/>
        <w:rPr>
          <w:rFonts w:ascii="Times New Roman" w:eastAsia="맑은 고딕" w:hAnsi="Times New Roman"/>
          <w:b/>
          <w:lang w:eastAsia="ko-KR"/>
        </w:rPr>
      </w:pPr>
      <w:r w:rsidRPr="0022470D">
        <w:rPr>
          <w:rFonts w:ascii="Times New Roman" w:eastAsia="바탕체" w:hAnsi="Times New Roman"/>
          <w:b/>
          <w:lang w:eastAsia="ko-KR"/>
        </w:rPr>
        <w:t xml:space="preserve">Proposal </w:t>
      </w:r>
      <w:r w:rsidRPr="0022470D">
        <w:rPr>
          <w:rFonts w:ascii="Times New Roman" w:eastAsia="바탕체" w:hAnsi="Times New Roman" w:hint="eastAsia"/>
          <w:b/>
          <w:lang w:eastAsia="ko-KR"/>
        </w:rPr>
        <w:t>3</w:t>
      </w:r>
      <w:r w:rsidRPr="0022470D">
        <w:rPr>
          <w:rFonts w:ascii="Times New Roman" w:eastAsia="바탕체" w:hAnsi="Times New Roman"/>
          <w:b/>
          <w:lang w:eastAsia="ko-KR"/>
        </w:rPr>
        <w:tab/>
      </w:r>
      <w:r w:rsidRPr="0022470D">
        <w:rPr>
          <w:rFonts w:ascii="Times New Roman" w:eastAsia="맑은 고딕" w:hAnsi="Times New Roman" w:hint="eastAsia"/>
          <w:b/>
          <w:lang w:eastAsia="ko-KR"/>
        </w:rPr>
        <w:t xml:space="preserve">If Rel-19 RRM relaxation and Rel-16 RRM </w:t>
      </w:r>
      <w:r w:rsidRPr="0022470D">
        <w:rPr>
          <w:rFonts w:ascii="Times New Roman" w:eastAsia="맑은 고딕" w:hAnsi="Times New Roman"/>
          <w:b/>
          <w:lang w:eastAsia="ko-KR"/>
        </w:rPr>
        <w:t>relaxation</w:t>
      </w:r>
      <w:r w:rsidRPr="0022470D">
        <w:rPr>
          <w:rFonts w:ascii="Times New Roman" w:eastAsia="맑은 고딕" w:hAnsi="Times New Roman" w:hint="eastAsia"/>
          <w:b/>
          <w:lang w:eastAsia="ko-KR"/>
        </w:rPr>
        <w:t xml:space="preserve"> are configured together, Rel-19 UEs performs Rel-19 RRM </w:t>
      </w:r>
      <w:r w:rsidRPr="0022470D">
        <w:rPr>
          <w:rFonts w:ascii="Times New Roman" w:eastAsia="맑은 고딕" w:hAnsi="Times New Roman"/>
          <w:b/>
          <w:lang w:eastAsia="ko-KR"/>
        </w:rPr>
        <w:t>relaxation</w:t>
      </w:r>
      <w:r w:rsidRPr="0022470D">
        <w:rPr>
          <w:rFonts w:ascii="Times New Roman" w:eastAsia="맑은 고딕" w:hAnsi="Times New Roman" w:hint="eastAsia"/>
          <w:b/>
          <w:lang w:eastAsia="ko-KR"/>
        </w:rPr>
        <w:t xml:space="preserve"> only. </w:t>
      </w:r>
    </w:p>
    <w:p w14:paraId="586B91DA" w14:textId="77777777" w:rsidR="00D05AF4" w:rsidRPr="0022470D" w:rsidRDefault="00D05AF4" w:rsidP="0022470D">
      <w:pPr>
        <w:ind w:left="1418" w:hangingChars="709" w:hanging="1418"/>
        <w:rPr>
          <w:rFonts w:ascii="Times New Roman" w:eastAsia="맑은 고딕" w:hAnsi="Times New Roman"/>
          <w:b/>
          <w:lang w:eastAsia="ko-KR"/>
        </w:rPr>
      </w:pPr>
    </w:p>
    <w:p w14:paraId="33DD9F85" w14:textId="06CF6737" w:rsidR="00D34C66" w:rsidRDefault="00D34C66" w:rsidP="0022470D">
      <w:pPr>
        <w:spacing w:before="240"/>
        <w:rPr>
          <w:rFonts w:ascii="Times New Roman" w:eastAsiaTheme="minorEastAsia" w:hAnsi="Times New Roman"/>
          <w:lang w:eastAsia="ko-KR"/>
        </w:rPr>
      </w:pPr>
      <w:r w:rsidRPr="005710E9">
        <w:rPr>
          <w:rFonts w:ascii="Times New Roman" w:eastAsiaTheme="minorEastAsia" w:hAnsi="Times New Roman"/>
          <w:lang w:eastAsia="ko-KR"/>
        </w:rPr>
        <w:t xml:space="preserve">The </w:t>
      </w:r>
      <w:r w:rsidR="0022470D">
        <w:rPr>
          <w:rFonts w:ascii="Times New Roman" w:eastAsiaTheme="minorEastAsia" w:hAnsi="Times New Roman" w:hint="eastAsia"/>
          <w:lang w:eastAsia="ko-KR"/>
        </w:rPr>
        <w:t xml:space="preserve">MR </w:t>
      </w:r>
      <w:r w:rsidRPr="005710E9">
        <w:rPr>
          <w:rFonts w:ascii="Times New Roman" w:eastAsiaTheme="minorEastAsia" w:hAnsi="Times New Roman"/>
          <w:lang w:eastAsia="ko-KR"/>
        </w:rPr>
        <w:t xml:space="preserve">measurement results of the serving cell in RRC_IDLE/INACTIVE are used </w:t>
      </w:r>
      <w:r w:rsidR="0022470D">
        <w:rPr>
          <w:rFonts w:ascii="Times New Roman" w:eastAsiaTheme="minorEastAsia" w:hAnsi="Times New Roman" w:hint="eastAsia"/>
          <w:lang w:eastAsia="ko-KR"/>
        </w:rPr>
        <w:t xml:space="preserve">not only for Rel-16 relaxed measurement criteria but also </w:t>
      </w:r>
      <w:r w:rsidRPr="005710E9">
        <w:rPr>
          <w:rFonts w:ascii="Times New Roman" w:eastAsiaTheme="minorEastAsia" w:hAnsi="Times New Roman"/>
          <w:lang w:eastAsia="ko-KR"/>
        </w:rPr>
        <w:t xml:space="preserve">for various </w:t>
      </w:r>
      <w:r w:rsidR="0022470D">
        <w:rPr>
          <w:rFonts w:ascii="Times New Roman" w:eastAsiaTheme="minorEastAsia" w:hAnsi="Times New Roman" w:hint="eastAsia"/>
          <w:lang w:eastAsia="ko-KR"/>
        </w:rPr>
        <w:t xml:space="preserve">other </w:t>
      </w:r>
      <w:r w:rsidRPr="005710E9">
        <w:rPr>
          <w:rFonts w:ascii="Times New Roman" w:eastAsiaTheme="minorEastAsia" w:hAnsi="Times New Roman"/>
          <w:lang w:eastAsia="ko-KR"/>
        </w:rPr>
        <w:t xml:space="preserve">procedures. </w:t>
      </w:r>
      <w:r w:rsidR="006A4577">
        <w:rPr>
          <w:rFonts w:ascii="Times New Roman" w:eastAsiaTheme="minorEastAsia" w:hAnsi="Times New Roman" w:hint="eastAsia"/>
          <w:lang w:eastAsia="ko-KR"/>
        </w:rPr>
        <w:t xml:space="preserve">It is necessary to discuss whether </w:t>
      </w:r>
      <w:r w:rsidR="00DD43AF">
        <w:rPr>
          <w:rFonts w:ascii="Times New Roman" w:eastAsiaTheme="minorEastAsia" w:hAnsi="Times New Roman" w:hint="eastAsia"/>
          <w:lang w:eastAsia="ko-KR"/>
        </w:rPr>
        <w:t>to support LR measurement</w:t>
      </w:r>
      <w:r w:rsidR="00DD4E12">
        <w:rPr>
          <w:rFonts w:ascii="Times New Roman" w:eastAsiaTheme="minorEastAsia" w:hAnsi="Times New Roman" w:hint="eastAsia"/>
          <w:lang w:eastAsia="ko-KR"/>
        </w:rPr>
        <w:t>-</w:t>
      </w:r>
      <w:r w:rsidR="00DD43AF">
        <w:rPr>
          <w:rFonts w:ascii="Times New Roman" w:eastAsiaTheme="minorEastAsia" w:hAnsi="Times New Roman" w:hint="eastAsia"/>
          <w:lang w:eastAsia="ko-KR"/>
        </w:rPr>
        <w:t xml:space="preserve">based UE </w:t>
      </w:r>
      <w:r w:rsidR="00DD43AF">
        <w:rPr>
          <w:rFonts w:ascii="Times New Roman" w:eastAsiaTheme="minorEastAsia" w:hAnsi="Times New Roman"/>
          <w:lang w:eastAsia="ko-KR"/>
        </w:rPr>
        <w:t>behaviour</w:t>
      </w:r>
      <w:r w:rsidR="00DD43AF">
        <w:rPr>
          <w:rFonts w:ascii="Times New Roman" w:eastAsiaTheme="minorEastAsia" w:hAnsi="Times New Roman" w:hint="eastAsia"/>
          <w:lang w:eastAsia="ko-KR"/>
        </w:rPr>
        <w:t xml:space="preserve"> in each case and </w:t>
      </w:r>
      <w:r w:rsidRPr="005710E9">
        <w:rPr>
          <w:rFonts w:ascii="Times New Roman" w:eastAsiaTheme="minorEastAsia" w:hAnsi="Times New Roman"/>
          <w:lang w:eastAsia="ko-KR"/>
        </w:rPr>
        <w:t xml:space="preserve">what spec changes are required for that. </w:t>
      </w:r>
      <w:r w:rsidR="0034326A">
        <w:rPr>
          <w:rFonts w:ascii="Times New Roman" w:eastAsiaTheme="minorEastAsia" w:hAnsi="Times New Roman" w:hint="eastAsia"/>
          <w:lang w:eastAsia="ko-KR"/>
        </w:rPr>
        <w:t>I</w:t>
      </w:r>
      <w:r w:rsidRPr="005710E9">
        <w:rPr>
          <w:rFonts w:ascii="Times New Roman" w:eastAsiaTheme="minorEastAsia" w:hAnsi="Times New Roman"/>
          <w:lang w:eastAsia="ko-KR"/>
        </w:rPr>
        <w:t xml:space="preserve">f supporting LR measurements is not appropriate, then we need to consider what constraints are necessary in the </w:t>
      </w:r>
      <w:r w:rsidR="009D3C1E" w:rsidRPr="005710E9">
        <w:rPr>
          <w:rFonts w:ascii="Times New Roman" w:eastAsiaTheme="minorEastAsia" w:hAnsi="Times New Roman"/>
          <w:lang w:eastAsia="ko-KR"/>
        </w:rPr>
        <w:t>spec</w:t>
      </w:r>
      <w:r w:rsidRPr="005710E9">
        <w:rPr>
          <w:rFonts w:ascii="Times New Roman" w:eastAsiaTheme="minorEastAsia" w:hAnsi="Times New Roman"/>
          <w:lang w:eastAsia="ko-KR"/>
        </w:rPr>
        <w:t xml:space="preserve"> to prevent that.</w:t>
      </w:r>
    </w:p>
    <w:p w14:paraId="5E0DEE4B" w14:textId="5D43531B" w:rsidR="00E53B54" w:rsidRPr="00DD4E12" w:rsidRDefault="009D3C1E" w:rsidP="00DD4E12">
      <w:pPr>
        <w:pStyle w:val="2"/>
        <w:rPr>
          <w:b/>
          <w:bCs/>
          <w:sz w:val="22"/>
          <w:szCs w:val="22"/>
        </w:rPr>
      </w:pPr>
      <w:r w:rsidRPr="00DD4E12">
        <w:rPr>
          <w:rFonts w:hint="eastAsia"/>
          <w:b/>
          <w:bCs/>
          <w:sz w:val="22"/>
          <w:szCs w:val="22"/>
        </w:rPr>
        <w:t>LR measurement</w:t>
      </w:r>
      <w:r w:rsidR="00DD4E12">
        <w:rPr>
          <w:rFonts w:hint="eastAsia"/>
          <w:b/>
          <w:bCs/>
          <w:sz w:val="22"/>
          <w:szCs w:val="22"/>
        </w:rPr>
        <w:t>-</w:t>
      </w:r>
      <w:r w:rsidRPr="00DD4E12">
        <w:rPr>
          <w:rFonts w:hint="eastAsia"/>
          <w:b/>
          <w:bCs/>
          <w:sz w:val="22"/>
          <w:szCs w:val="22"/>
        </w:rPr>
        <w:t>based</w:t>
      </w:r>
      <w:r w:rsidR="00D2396B" w:rsidRPr="00DD4E12">
        <w:rPr>
          <w:b/>
          <w:bCs/>
          <w:sz w:val="22"/>
          <w:szCs w:val="22"/>
        </w:rPr>
        <w:t xml:space="preserve"> cell-ranking criterion Rs for serving cell</w:t>
      </w:r>
      <w:r w:rsidR="008C7D07" w:rsidRPr="00DD4E12">
        <w:rPr>
          <w:rFonts w:hint="eastAsia"/>
          <w:b/>
          <w:bCs/>
          <w:sz w:val="22"/>
          <w:szCs w:val="22"/>
        </w:rPr>
        <w:t xml:space="preserve"> </w:t>
      </w:r>
    </w:p>
    <w:p w14:paraId="4D9C7185" w14:textId="77777777" w:rsidR="00AE4AEB" w:rsidRDefault="00E53B54" w:rsidP="00E53B54">
      <w:pPr>
        <w:rPr>
          <w:rFonts w:ascii="Times New Roman" w:eastAsiaTheme="minorEastAsia" w:hAnsi="Times New Roman"/>
          <w:lang w:eastAsia="ko-KR"/>
        </w:rPr>
      </w:pPr>
      <w:r>
        <w:rPr>
          <w:rFonts w:ascii="Times New Roman" w:eastAsiaTheme="minorEastAsia" w:hAnsi="Times New Roman" w:hint="eastAsia"/>
          <w:lang w:eastAsia="ko-KR"/>
        </w:rPr>
        <w:t xml:space="preserve">Although there is no agreement on this yet, may companies already have suggested in </w:t>
      </w:r>
      <w:r>
        <w:rPr>
          <w:rFonts w:ascii="Times New Roman" w:eastAsiaTheme="minorEastAsia" w:hAnsi="Times New Roman"/>
          <w:lang w:eastAsia="ko-KR"/>
        </w:rPr>
        <w:t>th</w:t>
      </w:r>
      <w:r>
        <w:rPr>
          <w:rFonts w:ascii="Times New Roman" w:eastAsiaTheme="minorEastAsia" w:hAnsi="Times New Roman" w:hint="eastAsia"/>
          <w:lang w:eastAsia="ko-KR"/>
        </w:rPr>
        <w:t xml:space="preserve">eir papers that the </w:t>
      </w:r>
      <w:r>
        <w:rPr>
          <w:rFonts w:ascii="Times New Roman" w:eastAsiaTheme="minorEastAsia" w:hAnsi="Times New Roman"/>
          <w:lang w:eastAsia="ko-KR"/>
        </w:rPr>
        <w:t>threshold</w:t>
      </w:r>
      <w:r>
        <w:rPr>
          <w:rFonts w:ascii="Times New Roman" w:eastAsiaTheme="minorEastAsia" w:hAnsi="Times New Roman" w:hint="eastAsia"/>
          <w:lang w:eastAsia="ko-KR"/>
        </w:rPr>
        <w:t xml:space="preserve"> for RRM offloading to LR should be higher than the threshold for neighbor cell measurements, i.e. </w:t>
      </w:r>
      <w:r w:rsidRPr="008D59F3">
        <w:rPr>
          <w:rFonts w:ascii="Times New Roman" w:eastAsiaTheme="minorEastAsia" w:hAnsi="Times New Roman" w:hint="eastAsia"/>
          <w:i/>
          <w:iCs/>
          <w:lang w:eastAsia="ko-KR"/>
        </w:rPr>
        <w:t>S-intraSearchP</w:t>
      </w:r>
      <w:r>
        <w:rPr>
          <w:rFonts w:ascii="Times New Roman" w:eastAsiaTheme="minorEastAsia" w:hAnsi="Times New Roman" w:hint="eastAsia"/>
          <w:lang w:eastAsia="ko-KR"/>
        </w:rPr>
        <w:t>. T</w:t>
      </w:r>
      <w:r>
        <w:rPr>
          <w:rFonts w:ascii="Times New Roman" w:eastAsiaTheme="minorEastAsia" w:hAnsi="Times New Roman"/>
          <w:lang w:eastAsia="ko-KR"/>
        </w:rPr>
        <w:t>h</w:t>
      </w:r>
      <w:r>
        <w:rPr>
          <w:rFonts w:ascii="Times New Roman" w:eastAsiaTheme="minorEastAsia" w:hAnsi="Times New Roman" w:hint="eastAsia"/>
          <w:lang w:eastAsia="ko-KR"/>
        </w:rPr>
        <w:t xml:space="preserve">is is because it is no appropriate to directly compare the LR measurement results, which have </w:t>
      </w:r>
      <w:r w:rsidR="00216CB2">
        <w:rPr>
          <w:rFonts w:ascii="Times New Roman" w:eastAsiaTheme="minorEastAsia" w:hAnsi="Times New Roman" w:hint="eastAsia"/>
          <w:lang w:eastAsia="ko-KR"/>
        </w:rPr>
        <w:t xml:space="preserve">different accuracy performance, with neighbor cell measurements performed by MR. </w:t>
      </w:r>
      <w:r w:rsidR="00216CB2" w:rsidRPr="00216CB2">
        <w:rPr>
          <w:rFonts w:ascii="Times New Roman" w:eastAsiaTheme="minorEastAsia" w:hAnsi="Times New Roman"/>
          <w:lang w:eastAsia="ko-KR"/>
        </w:rPr>
        <w:t xml:space="preserve">Therefore, by enforcing this network configuration constraint, it is possible to prevent support for cell-ranking criteria based on </w:t>
      </w:r>
      <w:r w:rsidR="00216CB2">
        <w:rPr>
          <w:rFonts w:ascii="Times New Roman" w:eastAsiaTheme="minorEastAsia" w:hAnsi="Times New Roman" w:hint="eastAsia"/>
          <w:lang w:eastAsia="ko-KR"/>
        </w:rPr>
        <w:t xml:space="preserve">the </w:t>
      </w:r>
      <w:r w:rsidR="00216CB2" w:rsidRPr="00216CB2">
        <w:rPr>
          <w:rFonts w:ascii="Times New Roman" w:eastAsiaTheme="minorEastAsia" w:hAnsi="Times New Roman"/>
          <w:lang w:eastAsia="ko-KR"/>
        </w:rPr>
        <w:t xml:space="preserve">LR measurements. </w:t>
      </w:r>
    </w:p>
    <w:p w14:paraId="12464D32" w14:textId="27955BAB" w:rsidR="00AE4AEB" w:rsidRDefault="00AE4AEB" w:rsidP="00E53B54">
      <w:pPr>
        <w:rPr>
          <w:rFonts w:ascii="Times New Roman" w:eastAsiaTheme="minorEastAsia" w:hAnsi="Times New Roman"/>
          <w:lang w:eastAsia="ko-KR"/>
        </w:rPr>
      </w:pPr>
      <w:r w:rsidRPr="006B71FA">
        <w:rPr>
          <w:rFonts w:ascii="Times New Roman" w:eastAsia="맑은 고딕" w:hAnsi="Times New Roman"/>
          <w:lang w:eastAsia="ko-KR"/>
        </w:rPr>
        <w:t>The mobility performance should not be compromised for power saving, and the mobility decision should be made based on reliable MR measurements. Therefore,</w:t>
      </w:r>
      <w:r>
        <w:rPr>
          <w:rFonts w:ascii="Times New Roman" w:eastAsia="맑은 고딕" w:hAnsi="Times New Roman" w:hint="eastAsia"/>
          <w:lang w:eastAsia="ko-KR"/>
        </w:rPr>
        <w:t xml:space="preserve"> </w:t>
      </w:r>
      <w:r w:rsidRPr="0002539C">
        <w:rPr>
          <w:rFonts w:ascii="Times New Roman" w:eastAsia="맑은 고딕" w:hAnsi="Times New Roman"/>
          <w:lang w:eastAsia="ko-KR"/>
        </w:rPr>
        <w:t>the LR measurements based cell reselection criterion</w:t>
      </w:r>
      <w:r w:rsidRPr="006B71FA">
        <w:rPr>
          <w:rFonts w:ascii="Times New Roman" w:eastAsia="맑은 고딕" w:hAnsi="Times New Roman"/>
          <w:lang w:eastAsia="ko-KR"/>
        </w:rPr>
        <w:t xml:space="preserve"> </w:t>
      </w:r>
      <w:r>
        <w:rPr>
          <w:rFonts w:ascii="Times New Roman" w:eastAsia="맑은 고딕" w:hAnsi="Times New Roman" w:hint="eastAsia"/>
          <w:lang w:eastAsia="ko-KR"/>
        </w:rPr>
        <w:t xml:space="preserve">should not be allowed under the assumption </w:t>
      </w:r>
      <w:r w:rsidRPr="0002539C">
        <w:rPr>
          <w:rFonts w:ascii="Times New Roman" w:eastAsia="맑은 고딕" w:hAnsi="Times New Roman" w:hint="eastAsia"/>
          <w:lang w:eastAsia="ko-KR"/>
        </w:rPr>
        <w:t xml:space="preserve">that </w:t>
      </w:r>
      <w:r w:rsidRPr="0002539C">
        <w:rPr>
          <w:rFonts w:ascii="Times New Roman" w:eastAsia="바탕체" w:hAnsi="Times New Roman" w:hint="eastAsia"/>
          <w:lang w:eastAsia="ko-KR"/>
        </w:rPr>
        <w:t>t</w:t>
      </w:r>
      <w:r w:rsidRPr="0002539C">
        <w:rPr>
          <w:rFonts w:ascii="Times New Roman" w:eastAsia="바탕체" w:hAnsi="Times New Roman"/>
          <w:lang w:eastAsia="ko-KR"/>
        </w:rPr>
        <w:t xml:space="preserve">he </w:t>
      </w:r>
      <w:r w:rsidRPr="0002539C">
        <w:rPr>
          <w:rFonts w:ascii="Times New Roman" w:eastAsia="바탕체" w:hAnsi="Times New Roman" w:hint="eastAsia"/>
          <w:lang w:eastAsia="ko-KR"/>
        </w:rPr>
        <w:t xml:space="preserve">threshold for measurement offloading is </w:t>
      </w:r>
      <w:r w:rsidRPr="0002539C">
        <w:rPr>
          <w:rFonts w:ascii="Times New Roman" w:eastAsia="바탕체" w:hAnsi="Times New Roman"/>
          <w:lang w:eastAsia="ko-KR"/>
        </w:rPr>
        <w:t>always</w:t>
      </w:r>
      <w:r w:rsidRPr="0002539C">
        <w:rPr>
          <w:rFonts w:ascii="Times New Roman" w:eastAsia="바탕체" w:hAnsi="Times New Roman" w:hint="eastAsia"/>
          <w:lang w:eastAsia="ko-KR"/>
        </w:rPr>
        <w:t xml:space="preserve"> higher than </w:t>
      </w:r>
      <w:r w:rsidRPr="0002539C">
        <w:rPr>
          <w:rFonts w:ascii="Times New Roman" w:eastAsia="맑은 고딕" w:hAnsi="Times New Roman" w:hint="eastAsia"/>
          <w:lang w:eastAsia="ko-KR"/>
        </w:rPr>
        <w:t xml:space="preserve">the </w:t>
      </w:r>
      <w:r w:rsidRPr="0002539C">
        <w:rPr>
          <w:rFonts w:ascii="Times New Roman" w:eastAsia="바탕체" w:hAnsi="Times New Roman" w:hint="eastAsia"/>
          <w:lang w:eastAsia="ko-KR"/>
        </w:rPr>
        <w:t xml:space="preserve">threshold </w:t>
      </w:r>
      <w:r w:rsidRPr="0002539C">
        <w:rPr>
          <w:rFonts w:ascii="Times New Roman" w:eastAsia="맑은 고딕" w:hAnsi="Times New Roman" w:hint="eastAsia"/>
          <w:lang w:eastAsia="ko-KR"/>
        </w:rPr>
        <w:t>for skipping intra-frequency measurement</w:t>
      </w:r>
      <w:r>
        <w:rPr>
          <w:rFonts w:ascii="Times New Roman" w:eastAsia="맑은 고딕" w:hAnsi="Times New Roman" w:hint="eastAsia"/>
          <w:lang w:eastAsia="ko-KR"/>
        </w:rPr>
        <w:t>.</w:t>
      </w:r>
    </w:p>
    <w:p w14:paraId="2E74D480" w14:textId="05BBD77B" w:rsidR="00B77ED3" w:rsidRPr="00E53B54" w:rsidRDefault="00216CB2" w:rsidP="00E53B54">
      <w:pPr>
        <w:rPr>
          <w:rFonts w:ascii="Times New Roman" w:eastAsiaTheme="minorEastAsia" w:hAnsi="Times New Roman"/>
          <w:lang w:eastAsia="ko-KR"/>
        </w:rPr>
      </w:pPr>
      <w:r w:rsidRPr="00216CB2">
        <w:rPr>
          <w:rFonts w:ascii="Times New Roman" w:eastAsiaTheme="minorEastAsia" w:hAnsi="Times New Roman"/>
          <w:lang w:eastAsia="ko-KR"/>
        </w:rPr>
        <w:t xml:space="preserve">Accordingly, we propose </w:t>
      </w:r>
      <w:r>
        <w:rPr>
          <w:rFonts w:ascii="Times New Roman" w:eastAsiaTheme="minorEastAsia" w:hAnsi="Times New Roman" w:hint="eastAsia"/>
          <w:lang w:eastAsia="ko-KR"/>
        </w:rPr>
        <w:t xml:space="preserve">to specify that </w:t>
      </w:r>
      <w:r w:rsidRPr="00216CB2">
        <w:rPr>
          <w:rFonts w:ascii="Times New Roman" w:eastAsiaTheme="minorEastAsia" w:hAnsi="Times New Roman"/>
          <w:lang w:eastAsia="ko-KR"/>
        </w:rPr>
        <w:t>the RRM offloading to LR threshold should always be set higher than S-IntraSearchP</w:t>
      </w:r>
      <w:r>
        <w:rPr>
          <w:rFonts w:ascii="Times New Roman" w:eastAsiaTheme="minorEastAsia" w:hAnsi="Times New Roman" w:hint="eastAsia"/>
          <w:lang w:eastAsia="ko-KR"/>
        </w:rPr>
        <w:t xml:space="preserve"> in the corresponding </w:t>
      </w:r>
      <w:r w:rsidRPr="00216CB2">
        <w:rPr>
          <w:rFonts w:ascii="Times New Roman" w:eastAsiaTheme="minorEastAsia" w:hAnsi="Times New Roman"/>
          <w:lang w:eastAsia="ko-KR"/>
        </w:rPr>
        <w:t>field description</w:t>
      </w:r>
      <w:r>
        <w:rPr>
          <w:rFonts w:ascii="Times New Roman" w:eastAsiaTheme="minorEastAsia" w:hAnsi="Times New Roman" w:hint="eastAsia"/>
          <w:lang w:eastAsia="ko-KR"/>
        </w:rPr>
        <w:t xml:space="preserve"> in TS 38.331</w:t>
      </w:r>
      <w:r w:rsidRPr="00216CB2">
        <w:rPr>
          <w:rFonts w:ascii="Times New Roman" w:eastAsiaTheme="minorEastAsia" w:hAnsi="Times New Roman"/>
          <w:lang w:eastAsia="ko-KR"/>
        </w:rPr>
        <w:t>.</w:t>
      </w:r>
    </w:p>
    <w:p w14:paraId="150E6A80" w14:textId="55F9EF5E" w:rsidR="00E53B54" w:rsidRDefault="00E53B54" w:rsidP="00E53B54">
      <w:pPr>
        <w:ind w:left="1419" w:hangingChars="709" w:hanging="1419"/>
        <w:rPr>
          <w:rFonts w:ascii="Times New Roman" w:eastAsia="바탕체" w:hAnsi="Times New Roman"/>
          <w:b/>
          <w:lang w:eastAsia="ko-KR"/>
        </w:rPr>
      </w:pPr>
      <w:r w:rsidRPr="00AB72CB">
        <w:rPr>
          <w:rFonts w:ascii="Times New Roman" w:eastAsia="바탕체" w:hAnsi="Times New Roman"/>
          <w:b/>
          <w:lang w:eastAsia="ko-KR"/>
        </w:rPr>
        <w:lastRenderedPageBreak/>
        <w:t xml:space="preserve">Proposal </w:t>
      </w:r>
      <w:r w:rsidR="00DD4E12">
        <w:rPr>
          <w:rFonts w:ascii="Times New Roman" w:eastAsia="바탕체" w:hAnsi="Times New Roman" w:hint="eastAsia"/>
          <w:b/>
          <w:lang w:eastAsia="ko-KR"/>
        </w:rPr>
        <w:t>4</w:t>
      </w:r>
      <w:r w:rsidRPr="00AB72CB">
        <w:rPr>
          <w:rFonts w:ascii="Times New Roman" w:eastAsia="바탕체" w:hAnsi="Times New Roman"/>
          <w:b/>
          <w:lang w:eastAsia="ko-KR"/>
        </w:rPr>
        <w:tab/>
      </w:r>
      <w:r w:rsidR="00216CB2">
        <w:rPr>
          <w:rFonts w:ascii="Times New Roman" w:eastAsia="바탕체" w:hAnsi="Times New Roman" w:hint="eastAsia"/>
          <w:b/>
          <w:lang w:eastAsia="ko-KR"/>
        </w:rPr>
        <w:t>S</w:t>
      </w:r>
      <w:r w:rsidR="00216CB2" w:rsidRPr="00216CB2">
        <w:rPr>
          <w:rFonts w:ascii="Times New Roman" w:eastAsia="바탕체" w:hAnsi="Times New Roman"/>
          <w:b/>
          <w:lang w:eastAsia="ko-KR"/>
        </w:rPr>
        <w:t>pecify that the</w:t>
      </w:r>
      <w:r w:rsidR="008D59F3">
        <w:rPr>
          <w:rFonts w:ascii="Times New Roman" w:eastAsia="바탕체" w:hAnsi="Times New Roman" w:hint="eastAsia"/>
          <w:b/>
          <w:lang w:eastAsia="ko-KR"/>
        </w:rPr>
        <w:t xml:space="preserve"> threshold for</w:t>
      </w:r>
      <w:r w:rsidR="00216CB2" w:rsidRPr="00216CB2">
        <w:rPr>
          <w:rFonts w:ascii="Times New Roman" w:eastAsia="바탕체" w:hAnsi="Times New Roman"/>
          <w:b/>
          <w:lang w:eastAsia="ko-KR"/>
        </w:rPr>
        <w:t xml:space="preserve"> RRM offloading to LR</w:t>
      </w:r>
      <w:r w:rsidR="008D59F3">
        <w:rPr>
          <w:rFonts w:ascii="Times New Roman" w:eastAsia="바탕체" w:hAnsi="Times New Roman" w:hint="eastAsia"/>
          <w:b/>
          <w:lang w:eastAsia="ko-KR"/>
        </w:rPr>
        <w:t xml:space="preserve"> </w:t>
      </w:r>
      <w:r w:rsidR="00216CB2" w:rsidRPr="00216CB2">
        <w:rPr>
          <w:rFonts w:ascii="Times New Roman" w:eastAsia="바탕체" w:hAnsi="Times New Roman"/>
          <w:b/>
          <w:lang w:eastAsia="ko-KR"/>
        </w:rPr>
        <w:t xml:space="preserve">should always be set higher than </w:t>
      </w:r>
      <w:r w:rsidR="00216CB2" w:rsidRPr="008D59F3">
        <w:rPr>
          <w:rFonts w:ascii="Times New Roman" w:eastAsia="바탕체" w:hAnsi="Times New Roman"/>
          <w:b/>
          <w:i/>
          <w:iCs/>
          <w:lang w:eastAsia="ko-KR"/>
        </w:rPr>
        <w:t>S-IntraSearchP</w:t>
      </w:r>
      <w:r w:rsidR="00216CB2" w:rsidRPr="00216CB2">
        <w:rPr>
          <w:rFonts w:ascii="Times New Roman" w:eastAsia="바탕체" w:hAnsi="Times New Roman"/>
          <w:b/>
          <w:lang w:eastAsia="ko-KR"/>
        </w:rPr>
        <w:t xml:space="preserve"> in the field description</w:t>
      </w:r>
      <w:r w:rsidR="00F23AB7">
        <w:rPr>
          <w:rFonts w:ascii="Times New Roman" w:eastAsia="바탕체" w:hAnsi="Times New Roman" w:hint="eastAsia"/>
          <w:b/>
          <w:lang w:eastAsia="ko-KR"/>
        </w:rPr>
        <w:t>.</w:t>
      </w:r>
    </w:p>
    <w:p w14:paraId="6448BF3B" w14:textId="77777777" w:rsidR="00D05AF4" w:rsidRDefault="00D05AF4" w:rsidP="00E53B54">
      <w:pPr>
        <w:ind w:left="1419" w:hangingChars="709" w:hanging="1419"/>
        <w:rPr>
          <w:rFonts w:ascii="Times New Roman" w:eastAsia="바탕체" w:hAnsi="Times New Roman"/>
          <w:b/>
          <w:lang w:eastAsia="ko-KR"/>
        </w:rPr>
      </w:pPr>
    </w:p>
    <w:p w14:paraId="4989FB25" w14:textId="6AB6C20C" w:rsidR="00DA1D0C" w:rsidRPr="00DD4E12" w:rsidRDefault="00DD4E12" w:rsidP="00DD4E12">
      <w:pPr>
        <w:pStyle w:val="2"/>
        <w:rPr>
          <w:b/>
          <w:bCs/>
          <w:sz w:val="22"/>
          <w:szCs w:val="22"/>
        </w:rPr>
      </w:pPr>
      <w:r w:rsidRPr="00DD4E12">
        <w:rPr>
          <w:rFonts w:hint="eastAsia"/>
          <w:b/>
          <w:bCs/>
          <w:sz w:val="22"/>
          <w:szCs w:val="22"/>
        </w:rPr>
        <w:t>LR measurement</w:t>
      </w:r>
      <w:r>
        <w:rPr>
          <w:rFonts w:hint="eastAsia"/>
          <w:b/>
          <w:bCs/>
          <w:sz w:val="22"/>
          <w:szCs w:val="22"/>
        </w:rPr>
        <w:t>-</w:t>
      </w:r>
      <w:r w:rsidRPr="00DD4E12">
        <w:rPr>
          <w:rFonts w:hint="eastAsia"/>
          <w:b/>
          <w:bCs/>
          <w:sz w:val="22"/>
          <w:szCs w:val="22"/>
        </w:rPr>
        <w:t>based</w:t>
      </w:r>
      <w:r w:rsidRPr="00DD4E12">
        <w:rPr>
          <w:b/>
          <w:bCs/>
          <w:sz w:val="22"/>
          <w:szCs w:val="22"/>
        </w:rPr>
        <w:t xml:space="preserve"> </w:t>
      </w:r>
      <w:r>
        <w:rPr>
          <w:rFonts w:hint="eastAsia"/>
          <w:b/>
          <w:bCs/>
          <w:sz w:val="22"/>
          <w:szCs w:val="22"/>
        </w:rPr>
        <w:t>m</w:t>
      </w:r>
      <w:r w:rsidR="00D2396B" w:rsidRPr="00DD4E12">
        <w:rPr>
          <w:b/>
          <w:bCs/>
          <w:sz w:val="22"/>
          <w:szCs w:val="22"/>
        </w:rPr>
        <w:t>easurement rules for cell re-selection</w:t>
      </w:r>
    </w:p>
    <w:p w14:paraId="1EF40104" w14:textId="17D57178" w:rsidR="00216CB2" w:rsidRDefault="00F23AB7" w:rsidP="00216CB2">
      <w:pPr>
        <w:rPr>
          <w:rFonts w:ascii="Times New Roman" w:eastAsiaTheme="minorEastAsia" w:hAnsi="Times New Roman"/>
          <w:i/>
          <w:iCs/>
          <w:lang w:val="en-US" w:eastAsia="ko-KR"/>
        </w:rPr>
      </w:pPr>
      <w:r w:rsidRPr="00F23AB7">
        <w:rPr>
          <w:rFonts w:ascii="Times New Roman" w:eastAsiaTheme="minorEastAsia" w:hAnsi="Times New Roman"/>
          <w:lang w:eastAsia="ko-KR"/>
        </w:rPr>
        <w:t xml:space="preserve">The measurement rules for cell re-selection use four thresholds for evaluating the serving cell’s measurement results: </w:t>
      </w:r>
      <w:r w:rsidRPr="00F23AB7">
        <w:rPr>
          <w:rFonts w:ascii="Times New Roman" w:eastAsiaTheme="minorEastAsia" w:hAnsi="Times New Roman"/>
          <w:i/>
          <w:iCs/>
          <w:lang w:eastAsia="ko-KR"/>
        </w:rPr>
        <w:t>s-IntraSearchP</w:t>
      </w:r>
      <w:r w:rsidRPr="00F23AB7">
        <w:rPr>
          <w:rFonts w:ascii="Times New Roman" w:eastAsiaTheme="minorEastAsia" w:hAnsi="Times New Roman"/>
          <w:lang w:eastAsia="ko-KR"/>
        </w:rPr>
        <w:t xml:space="preserve">, </w:t>
      </w:r>
      <w:r w:rsidRPr="00F23AB7">
        <w:rPr>
          <w:rFonts w:ascii="Times New Roman" w:eastAsiaTheme="minorEastAsia" w:hAnsi="Times New Roman"/>
          <w:i/>
          <w:iCs/>
          <w:lang w:eastAsia="ko-KR"/>
        </w:rPr>
        <w:t>s-IntraSearchQ</w:t>
      </w:r>
      <w:r w:rsidRPr="00F23AB7">
        <w:rPr>
          <w:rFonts w:ascii="Times New Roman" w:eastAsiaTheme="minorEastAsia" w:hAnsi="Times New Roman"/>
          <w:lang w:eastAsia="ko-KR"/>
        </w:rPr>
        <w:t xml:space="preserve">, </w:t>
      </w:r>
      <w:r w:rsidRPr="00F23AB7">
        <w:rPr>
          <w:rFonts w:ascii="Times New Roman" w:eastAsiaTheme="minorEastAsia" w:hAnsi="Times New Roman"/>
          <w:i/>
          <w:iCs/>
          <w:lang w:eastAsia="ko-KR"/>
        </w:rPr>
        <w:t>s-NonIntraSearchP</w:t>
      </w:r>
      <w:r w:rsidRPr="00F23AB7">
        <w:rPr>
          <w:rFonts w:ascii="Times New Roman" w:eastAsiaTheme="minorEastAsia" w:hAnsi="Times New Roman"/>
          <w:lang w:eastAsia="ko-KR"/>
        </w:rPr>
        <w:t xml:space="preserve">, and </w:t>
      </w:r>
      <w:r w:rsidRPr="00F23AB7">
        <w:rPr>
          <w:rFonts w:ascii="Times New Roman" w:eastAsiaTheme="minorEastAsia" w:hAnsi="Times New Roman"/>
          <w:i/>
          <w:iCs/>
          <w:lang w:eastAsia="ko-KR"/>
        </w:rPr>
        <w:t>s-NonIntraSearchQ</w:t>
      </w:r>
      <w:r w:rsidRPr="00F23AB7">
        <w:rPr>
          <w:rFonts w:ascii="Times New Roman" w:eastAsiaTheme="minorEastAsia" w:hAnsi="Times New Roman"/>
          <w:lang w:eastAsia="ko-KR"/>
        </w:rPr>
        <w:t xml:space="preserve">. Since </w:t>
      </w:r>
      <w:r w:rsidRPr="00F23AB7">
        <w:rPr>
          <w:rFonts w:ascii="Times New Roman" w:eastAsiaTheme="minorEastAsia" w:hAnsi="Times New Roman"/>
          <w:i/>
          <w:iCs/>
          <w:lang w:eastAsia="ko-KR"/>
        </w:rPr>
        <w:t>s-IntraSearchP</w:t>
      </w:r>
      <w:r w:rsidRPr="00F23AB7">
        <w:rPr>
          <w:rFonts w:ascii="Times New Roman" w:eastAsiaTheme="minorEastAsia" w:hAnsi="Times New Roman"/>
          <w:lang w:eastAsia="ko-KR"/>
        </w:rPr>
        <w:t xml:space="preserve"> is always greater than </w:t>
      </w:r>
      <w:r w:rsidRPr="00F23AB7">
        <w:rPr>
          <w:rFonts w:ascii="Times New Roman" w:eastAsiaTheme="minorEastAsia" w:hAnsi="Times New Roman"/>
          <w:i/>
          <w:iCs/>
          <w:lang w:eastAsia="ko-KR"/>
        </w:rPr>
        <w:t>s-NonIntraSearchP</w:t>
      </w:r>
      <w:r w:rsidRPr="00F23AB7">
        <w:rPr>
          <w:rFonts w:ascii="Times New Roman" w:eastAsiaTheme="minorEastAsia" w:hAnsi="Times New Roman"/>
          <w:lang w:eastAsia="ko-KR"/>
        </w:rPr>
        <w:t xml:space="preserve">, and </w:t>
      </w:r>
      <w:r w:rsidRPr="00F23AB7">
        <w:rPr>
          <w:rFonts w:ascii="Times New Roman" w:eastAsiaTheme="minorEastAsia" w:hAnsi="Times New Roman"/>
          <w:i/>
          <w:iCs/>
          <w:lang w:eastAsia="ko-KR"/>
        </w:rPr>
        <w:t>s-IntraSearchQ</w:t>
      </w:r>
      <w:r w:rsidRPr="00F23AB7">
        <w:rPr>
          <w:rFonts w:ascii="Times New Roman" w:eastAsiaTheme="minorEastAsia" w:hAnsi="Times New Roman"/>
          <w:lang w:eastAsia="ko-KR"/>
        </w:rPr>
        <w:t xml:space="preserve"> is always greater than </w:t>
      </w:r>
      <w:r w:rsidRPr="00F23AB7">
        <w:rPr>
          <w:rFonts w:ascii="Times New Roman" w:eastAsiaTheme="minorEastAsia" w:hAnsi="Times New Roman"/>
          <w:i/>
          <w:iCs/>
          <w:lang w:eastAsia="ko-KR"/>
        </w:rPr>
        <w:t>s-NonIntraSearchQ</w:t>
      </w:r>
      <w:r w:rsidRPr="00F23AB7">
        <w:rPr>
          <w:rFonts w:ascii="Times New Roman" w:eastAsiaTheme="minorEastAsia" w:hAnsi="Times New Roman"/>
          <w:lang w:eastAsia="ko-KR"/>
        </w:rPr>
        <w:t xml:space="preserve">, if Proposal 1 is accepted, the UE will always be able to determine the measurement rule based on </w:t>
      </w:r>
      <w:r>
        <w:rPr>
          <w:rFonts w:ascii="Times New Roman" w:eastAsiaTheme="minorEastAsia" w:hAnsi="Times New Roman" w:hint="eastAsia"/>
          <w:lang w:eastAsia="ko-KR"/>
        </w:rPr>
        <w:t xml:space="preserve">the </w:t>
      </w:r>
      <w:r w:rsidRPr="00F23AB7">
        <w:rPr>
          <w:rFonts w:ascii="Times New Roman" w:eastAsiaTheme="minorEastAsia" w:hAnsi="Times New Roman"/>
          <w:lang w:eastAsia="ko-KR"/>
        </w:rPr>
        <w:t xml:space="preserve">MR measurement results. Therefore, </w:t>
      </w:r>
      <w:r>
        <w:rPr>
          <w:rFonts w:ascii="Times New Roman" w:eastAsiaTheme="minorEastAsia" w:hAnsi="Times New Roman" w:hint="eastAsia"/>
          <w:lang w:eastAsia="ko-KR"/>
        </w:rPr>
        <w:t xml:space="preserve">the </w:t>
      </w:r>
      <w:r w:rsidRPr="00F23AB7">
        <w:rPr>
          <w:rFonts w:ascii="Times New Roman" w:eastAsiaTheme="minorEastAsia" w:hAnsi="Times New Roman"/>
          <w:lang w:eastAsia="ko-KR"/>
        </w:rPr>
        <w:t>RRM offloading to LR will have no impact on the measurement rules for cell re-selection</w:t>
      </w:r>
      <w:r>
        <w:rPr>
          <w:rFonts w:ascii="Times New Roman" w:eastAsiaTheme="minorEastAsia" w:hAnsi="Times New Roman" w:hint="eastAsia"/>
          <w:i/>
          <w:iCs/>
          <w:lang w:val="en-US" w:eastAsia="ko-KR"/>
        </w:rPr>
        <w:t>.</w:t>
      </w:r>
    </w:p>
    <w:p w14:paraId="6AF82210" w14:textId="3B3BA1C5" w:rsidR="00F23AB7" w:rsidRDefault="00F23AB7" w:rsidP="00F23AB7">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 xml:space="preserve">Observation </w:t>
      </w:r>
      <w:r w:rsidRPr="00AB72CB">
        <w:rPr>
          <w:rFonts w:ascii="Times New Roman" w:eastAsia="바탕체" w:hAnsi="Times New Roman" w:hint="eastAsia"/>
          <w:b/>
          <w:lang w:eastAsia="ko-KR"/>
        </w:rPr>
        <w:t>1</w:t>
      </w:r>
      <w:r w:rsidRPr="00AB72CB">
        <w:rPr>
          <w:rFonts w:ascii="Times New Roman" w:eastAsia="바탕체" w:hAnsi="Times New Roman"/>
          <w:b/>
          <w:lang w:eastAsia="ko-KR"/>
        </w:rPr>
        <w:tab/>
      </w:r>
      <w:r w:rsidRPr="00F23AB7">
        <w:rPr>
          <w:rFonts w:ascii="Times New Roman" w:eastAsiaTheme="minorEastAsia" w:hAnsi="Times New Roman" w:hint="eastAsia"/>
          <w:b/>
          <w:bCs/>
          <w:lang w:eastAsia="ko-KR"/>
        </w:rPr>
        <w:t>I</w:t>
      </w:r>
      <w:r w:rsidRPr="00F23AB7">
        <w:rPr>
          <w:rFonts w:ascii="Times New Roman" w:eastAsiaTheme="minorEastAsia" w:hAnsi="Times New Roman"/>
          <w:b/>
          <w:bCs/>
          <w:lang w:eastAsia="ko-KR"/>
        </w:rPr>
        <w:t xml:space="preserve">f Proposal </w:t>
      </w:r>
      <w:r w:rsidR="00132087">
        <w:rPr>
          <w:rFonts w:ascii="Times New Roman" w:eastAsiaTheme="minorEastAsia" w:hAnsi="Times New Roman" w:hint="eastAsia"/>
          <w:b/>
          <w:bCs/>
          <w:lang w:eastAsia="ko-KR"/>
        </w:rPr>
        <w:t>4</w:t>
      </w:r>
      <w:r w:rsidRPr="00F23AB7">
        <w:rPr>
          <w:rFonts w:ascii="Times New Roman" w:eastAsiaTheme="minorEastAsia" w:hAnsi="Times New Roman"/>
          <w:b/>
          <w:bCs/>
          <w:lang w:eastAsia="ko-KR"/>
        </w:rPr>
        <w:t xml:space="preserve"> is accepted</w:t>
      </w:r>
      <w:r w:rsidR="00986160">
        <w:rPr>
          <w:rFonts w:ascii="Times New Roman" w:eastAsiaTheme="minorEastAsia" w:hAnsi="Times New Roman" w:hint="eastAsia"/>
          <w:b/>
          <w:bCs/>
          <w:lang w:eastAsia="ko-KR"/>
        </w:rPr>
        <w:t>,</w:t>
      </w:r>
      <w:r w:rsidRPr="00F23AB7">
        <w:rPr>
          <w:rFonts w:ascii="Times New Roman" w:eastAsiaTheme="minorEastAsia" w:hAnsi="Times New Roman" w:hint="eastAsia"/>
          <w:b/>
          <w:bCs/>
          <w:lang w:eastAsia="ko-KR"/>
        </w:rPr>
        <w:t xml:space="preserve"> the </w:t>
      </w:r>
      <w:r w:rsidRPr="00F23AB7">
        <w:rPr>
          <w:rFonts w:ascii="Times New Roman" w:eastAsiaTheme="minorEastAsia" w:hAnsi="Times New Roman"/>
          <w:b/>
          <w:bCs/>
          <w:lang w:eastAsia="ko-KR"/>
        </w:rPr>
        <w:t>RRM offloading to LR will have no impact on the measurement rules for cell re-selection</w:t>
      </w:r>
      <w:r>
        <w:rPr>
          <w:rFonts w:ascii="Times New Roman" w:eastAsia="바탕체" w:hAnsi="Times New Roman" w:hint="eastAsia"/>
          <w:b/>
          <w:lang w:eastAsia="ko-KR"/>
        </w:rPr>
        <w:t>.</w:t>
      </w:r>
    </w:p>
    <w:p w14:paraId="0E4D2B66" w14:textId="77777777" w:rsidR="00D05AF4" w:rsidRDefault="00D05AF4" w:rsidP="00F23AB7">
      <w:pPr>
        <w:ind w:left="1419" w:hangingChars="709" w:hanging="1419"/>
        <w:rPr>
          <w:rFonts w:ascii="Times New Roman" w:eastAsia="바탕체" w:hAnsi="Times New Roman"/>
          <w:b/>
          <w:lang w:eastAsia="ko-KR"/>
        </w:rPr>
      </w:pPr>
    </w:p>
    <w:p w14:paraId="79F7DC32" w14:textId="334EF461" w:rsidR="004F3AAD" w:rsidRPr="00DD4E12" w:rsidRDefault="00DD4E12" w:rsidP="00DD4E12">
      <w:pPr>
        <w:pStyle w:val="2"/>
        <w:rPr>
          <w:b/>
          <w:bCs/>
          <w:sz w:val="22"/>
          <w:szCs w:val="22"/>
        </w:rPr>
      </w:pPr>
      <w:r w:rsidRPr="00DD4E12">
        <w:rPr>
          <w:rFonts w:hint="eastAsia"/>
          <w:b/>
          <w:bCs/>
          <w:sz w:val="22"/>
          <w:szCs w:val="22"/>
        </w:rPr>
        <w:t>LR measurement</w:t>
      </w:r>
      <w:r>
        <w:rPr>
          <w:rFonts w:hint="eastAsia"/>
          <w:b/>
          <w:bCs/>
          <w:sz w:val="22"/>
          <w:szCs w:val="22"/>
        </w:rPr>
        <w:t>-</w:t>
      </w:r>
      <w:r w:rsidRPr="00DD4E12">
        <w:rPr>
          <w:rFonts w:hint="eastAsia"/>
          <w:b/>
          <w:bCs/>
          <w:sz w:val="22"/>
          <w:szCs w:val="22"/>
        </w:rPr>
        <w:t>based</w:t>
      </w:r>
      <w:r w:rsidRPr="00DD4E12">
        <w:rPr>
          <w:b/>
          <w:bCs/>
          <w:sz w:val="22"/>
          <w:szCs w:val="22"/>
        </w:rPr>
        <w:t xml:space="preserve"> </w:t>
      </w:r>
      <w:r>
        <w:rPr>
          <w:rFonts w:hint="eastAsia"/>
          <w:b/>
          <w:bCs/>
          <w:sz w:val="22"/>
          <w:szCs w:val="22"/>
        </w:rPr>
        <w:t>u</w:t>
      </w:r>
      <w:r w:rsidR="00E67B48" w:rsidRPr="00DD4E12">
        <w:rPr>
          <w:rFonts w:hint="eastAsia"/>
          <w:b/>
          <w:bCs/>
          <w:sz w:val="22"/>
          <w:szCs w:val="22"/>
        </w:rPr>
        <w:t xml:space="preserve">plink carrier </w:t>
      </w:r>
      <w:r w:rsidR="00E67B48" w:rsidRPr="00DD4E12">
        <w:rPr>
          <w:b/>
          <w:bCs/>
          <w:sz w:val="22"/>
          <w:szCs w:val="22"/>
        </w:rPr>
        <w:t>selection</w:t>
      </w:r>
      <w:r w:rsidR="00E67B48" w:rsidRPr="00DD4E12">
        <w:rPr>
          <w:rFonts w:hint="eastAsia"/>
          <w:b/>
          <w:bCs/>
          <w:sz w:val="22"/>
          <w:szCs w:val="22"/>
        </w:rPr>
        <w:t xml:space="preserve"> for</w:t>
      </w:r>
      <w:r w:rsidR="007749DA" w:rsidRPr="00DD4E12">
        <w:rPr>
          <w:rFonts w:hint="eastAsia"/>
          <w:b/>
          <w:bCs/>
          <w:sz w:val="22"/>
          <w:szCs w:val="22"/>
        </w:rPr>
        <w:t xml:space="preserve"> RA</w:t>
      </w:r>
      <w:r w:rsidR="00D2396B" w:rsidRPr="00DD4E12">
        <w:rPr>
          <w:rFonts w:hint="eastAsia"/>
          <w:b/>
          <w:bCs/>
          <w:sz w:val="22"/>
          <w:szCs w:val="22"/>
        </w:rPr>
        <w:t>/SDT</w:t>
      </w:r>
      <w:r w:rsidR="00E67B48" w:rsidRPr="00DD4E12">
        <w:rPr>
          <w:rFonts w:hint="eastAsia"/>
          <w:b/>
          <w:bCs/>
          <w:sz w:val="22"/>
          <w:szCs w:val="22"/>
        </w:rPr>
        <w:t xml:space="preserve"> (</w:t>
      </w:r>
      <w:r w:rsidR="007749DA" w:rsidRPr="00DD4E12">
        <w:rPr>
          <w:rFonts w:hint="eastAsia"/>
          <w:b/>
          <w:bCs/>
          <w:sz w:val="22"/>
          <w:szCs w:val="22"/>
        </w:rPr>
        <w:t>NUL or SUL</w:t>
      </w:r>
      <w:r w:rsidR="00E67B48" w:rsidRPr="00DD4E12">
        <w:rPr>
          <w:rFonts w:hint="eastAsia"/>
          <w:b/>
          <w:bCs/>
          <w:sz w:val="22"/>
          <w:szCs w:val="22"/>
        </w:rPr>
        <w:t>)</w:t>
      </w:r>
      <w:r w:rsidR="008C7D07" w:rsidRPr="00DD4E12">
        <w:rPr>
          <w:rFonts w:hint="eastAsia"/>
          <w:b/>
          <w:bCs/>
          <w:sz w:val="22"/>
          <w:szCs w:val="22"/>
        </w:rPr>
        <w:t xml:space="preserve"> </w:t>
      </w:r>
    </w:p>
    <w:p w14:paraId="369BCFAD" w14:textId="6A09F567" w:rsidR="00151C96" w:rsidRPr="000727DC" w:rsidRDefault="00C36754" w:rsidP="00F100B3">
      <w:pPr>
        <w:rPr>
          <w:rFonts w:ascii="Times New Roman" w:eastAsiaTheme="minorEastAsia" w:hAnsi="Times New Roman"/>
          <w:lang w:eastAsia="ko-KR"/>
        </w:rPr>
      </w:pPr>
      <w:r>
        <w:rPr>
          <w:rFonts w:ascii="Times New Roman" w:eastAsiaTheme="minorEastAsia" w:hAnsi="Times New Roman" w:hint="eastAsia"/>
          <w:lang w:eastAsia="ko-KR"/>
        </w:rPr>
        <w:t>Upon initiation of random access of SDT,</w:t>
      </w:r>
      <w:r>
        <w:rPr>
          <w:rFonts w:ascii="Times New Roman" w:eastAsiaTheme="minorEastAsia" w:hAnsi="Times New Roman"/>
          <w:lang w:eastAsia="ko-KR"/>
        </w:rPr>
        <w:t xml:space="preserve"> </w:t>
      </w:r>
      <w:r>
        <w:rPr>
          <w:rFonts w:ascii="Times New Roman" w:eastAsiaTheme="minorEastAsia" w:hAnsi="Times New Roman" w:hint="eastAsia"/>
          <w:lang w:eastAsia="ko-KR"/>
        </w:rPr>
        <w:t>UE selects uplink carrier</w:t>
      </w:r>
      <w:r>
        <w:rPr>
          <w:rFonts w:ascii="Times New Roman" w:eastAsiaTheme="minorEastAsia" w:hAnsi="Times New Roman"/>
          <w:lang w:eastAsia="ko-KR"/>
        </w:rPr>
        <w:t xml:space="preserve"> between</w:t>
      </w:r>
      <w:r>
        <w:rPr>
          <w:rFonts w:ascii="Times New Roman" w:eastAsiaTheme="minorEastAsia" w:hAnsi="Times New Roman" w:hint="eastAsia"/>
          <w:lang w:eastAsia="ko-KR"/>
        </w:rPr>
        <w:t xml:space="preserve"> NUL and SUL b</w:t>
      </w:r>
      <w:r w:rsidR="00151C96">
        <w:rPr>
          <w:rFonts w:ascii="Times New Roman" w:eastAsiaTheme="minorEastAsia" w:hAnsi="Times New Roman" w:hint="eastAsia"/>
          <w:lang w:eastAsia="ko-KR"/>
        </w:rPr>
        <w:t xml:space="preserve">ased on the measurement results of the serving cell, i.e. </w:t>
      </w:r>
      <w:r w:rsidR="00986160">
        <w:rPr>
          <w:rFonts w:ascii="Times New Roman" w:eastAsiaTheme="minorEastAsia" w:hAnsi="Times New Roman" w:hint="eastAsia"/>
          <w:lang w:eastAsia="ko-KR"/>
        </w:rPr>
        <w:t xml:space="preserve">the </w:t>
      </w:r>
      <w:r w:rsidR="00151C96">
        <w:rPr>
          <w:rFonts w:ascii="Times New Roman" w:eastAsiaTheme="minorEastAsia" w:hAnsi="Times New Roman" w:hint="eastAsia"/>
          <w:lang w:eastAsia="ko-KR"/>
        </w:rPr>
        <w:t xml:space="preserve">RSRP of the downlink pathloss reference. </w:t>
      </w:r>
      <w:r w:rsidR="00C125A8">
        <w:rPr>
          <w:rFonts w:ascii="Times New Roman" w:eastAsiaTheme="minorEastAsia" w:hAnsi="Times New Roman" w:hint="eastAsia"/>
          <w:lang w:eastAsia="ko-KR"/>
        </w:rPr>
        <w:t>The uplink carrier</w:t>
      </w:r>
      <w:r w:rsidR="00151C96">
        <w:rPr>
          <w:rFonts w:ascii="Times New Roman" w:eastAsiaTheme="minorEastAsia" w:hAnsi="Times New Roman" w:hint="eastAsia"/>
          <w:lang w:eastAsia="ko-KR"/>
        </w:rPr>
        <w:t xml:space="preserve"> should be </w:t>
      </w:r>
      <w:r w:rsidR="00C125A8">
        <w:rPr>
          <w:rFonts w:ascii="Times New Roman" w:eastAsiaTheme="minorEastAsia" w:hAnsi="Times New Roman" w:hint="eastAsia"/>
          <w:lang w:eastAsia="ko-KR"/>
        </w:rPr>
        <w:t>selected</w:t>
      </w:r>
      <w:r w:rsidR="00151C96">
        <w:rPr>
          <w:rFonts w:ascii="Times New Roman" w:eastAsiaTheme="minorEastAsia" w:hAnsi="Times New Roman" w:hint="eastAsia"/>
          <w:lang w:eastAsia="ko-KR"/>
        </w:rPr>
        <w:t xml:space="preserve"> regardless of whether the serving cell quality is good or poor, </w:t>
      </w:r>
      <w:r w:rsidR="00C125A8">
        <w:rPr>
          <w:rFonts w:ascii="Times New Roman" w:eastAsiaTheme="minorEastAsia" w:hAnsi="Times New Roman" w:hint="eastAsia"/>
          <w:lang w:eastAsia="ko-KR"/>
        </w:rPr>
        <w:t xml:space="preserve">so </w:t>
      </w:r>
      <w:r w:rsidR="00986160">
        <w:rPr>
          <w:rFonts w:ascii="Times New Roman" w:eastAsiaTheme="minorEastAsia" w:hAnsi="Times New Roman" w:hint="eastAsia"/>
          <w:lang w:eastAsia="ko-KR"/>
        </w:rPr>
        <w:t xml:space="preserve">UE should be able to </w:t>
      </w:r>
      <w:r w:rsidR="00C125A8">
        <w:rPr>
          <w:rFonts w:ascii="Times New Roman" w:eastAsiaTheme="minorEastAsia" w:hAnsi="Times New Roman" w:hint="eastAsia"/>
          <w:lang w:eastAsia="ko-KR"/>
        </w:rPr>
        <w:t>select the uplink carrier</w:t>
      </w:r>
      <w:r w:rsidR="00986160">
        <w:rPr>
          <w:rFonts w:ascii="Times New Roman" w:eastAsiaTheme="minorEastAsia" w:hAnsi="Times New Roman" w:hint="eastAsia"/>
          <w:lang w:eastAsia="ko-KR"/>
        </w:rPr>
        <w:t xml:space="preserve"> even when the serving cell is measured by LR only. </w:t>
      </w:r>
      <w:r w:rsidR="00151C96">
        <w:rPr>
          <w:rFonts w:ascii="Times New Roman" w:eastAsiaTheme="minorEastAsia" w:hAnsi="Times New Roman" w:hint="eastAsia"/>
          <w:lang w:eastAsia="ko-KR"/>
        </w:rPr>
        <w:t xml:space="preserve">Since the transmit power of the SSB and that of the LP-SS may differ, </w:t>
      </w:r>
      <w:r w:rsidR="004C7ADB">
        <w:rPr>
          <w:rFonts w:ascii="Times New Roman" w:eastAsiaTheme="minorEastAsia" w:hAnsi="Times New Roman" w:hint="eastAsia"/>
          <w:lang w:eastAsia="ko-KR"/>
        </w:rPr>
        <w:t xml:space="preserve">it is not appropriate to use the existing threshold intended for comparing the SSB measurement results, i.e. </w:t>
      </w:r>
      <w:r w:rsidR="004C7ADB" w:rsidRPr="007C107E">
        <w:rPr>
          <w:rFonts w:ascii="Times New Roman" w:hAnsi="Times New Roman"/>
          <w:i/>
          <w:lang w:eastAsia="ko-KR"/>
        </w:rPr>
        <w:t>rsrp-ThresholdSSB-SUL</w:t>
      </w:r>
      <w:r w:rsidR="004C7ADB">
        <w:rPr>
          <w:rFonts w:ascii="Times New Roman" w:eastAsiaTheme="minorEastAsia" w:hAnsi="Times New Roman" w:hint="eastAsia"/>
          <w:lang w:eastAsia="ko-KR"/>
        </w:rPr>
        <w:t xml:space="preserve">, for comparing the LR measurement. Accordingly, a separate </w:t>
      </w:r>
      <w:r w:rsidR="004C7ADB">
        <w:rPr>
          <w:rFonts w:ascii="Times New Roman" w:eastAsiaTheme="minorEastAsia" w:hAnsi="Times New Roman"/>
          <w:lang w:eastAsia="ko-KR"/>
        </w:rPr>
        <w:t>threshold</w:t>
      </w:r>
      <w:r w:rsidR="004C7ADB">
        <w:rPr>
          <w:rFonts w:ascii="Times New Roman" w:eastAsiaTheme="minorEastAsia" w:hAnsi="Times New Roman" w:hint="eastAsia"/>
          <w:lang w:eastAsia="ko-KR"/>
        </w:rPr>
        <w:t xml:space="preserve">, e.g. </w:t>
      </w:r>
      <w:r w:rsidR="004C7ADB" w:rsidRPr="007C107E">
        <w:rPr>
          <w:rFonts w:ascii="Times New Roman" w:hAnsi="Times New Roman"/>
          <w:i/>
          <w:lang w:eastAsia="ko-KR"/>
        </w:rPr>
        <w:t>rsrp-Threshold</w:t>
      </w:r>
      <w:r w:rsidR="004C7ADB">
        <w:rPr>
          <w:rFonts w:ascii="Times New Roman" w:eastAsiaTheme="minorEastAsia" w:hAnsi="Times New Roman" w:hint="eastAsia"/>
          <w:i/>
          <w:lang w:eastAsia="ko-KR"/>
        </w:rPr>
        <w:t>LP-SS</w:t>
      </w:r>
      <w:r w:rsidR="004C7ADB" w:rsidRPr="007C107E">
        <w:rPr>
          <w:rFonts w:ascii="Times New Roman" w:hAnsi="Times New Roman"/>
          <w:i/>
          <w:lang w:eastAsia="ko-KR"/>
        </w:rPr>
        <w:t>-SUL</w:t>
      </w:r>
      <w:r w:rsidR="004C7ADB">
        <w:rPr>
          <w:rFonts w:ascii="Times New Roman" w:eastAsiaTheme="minorEastAsia" w:hAnsi="Times New Roman" w:hint="eastAsia"/>
          <w:lang w:eastAsia="ko-KR"/>
        </w:rPr>
        <w:t xml:space="preserve">, is needed to enable the UE to </w:t>
      </w:r>
      <w:r w:rsidR="004C7ADB" w:rsidRPr="000727DC">
        <w:rPr>
          <w:rFonts w:ascii="Times New Roman" w:eastAsiaTheme="minorEastAsia" w:hAnsi="Times New Roman" w:hint="eastAsia"/>
          <w:lang w:eastAsia="ko-KR"/>
        </w:rPr>
        <w:t>select the uplink carrier based on the LR measurements.</w:t>
      </w:r>
    </w:p>
    <w:p w14:paraId="7FAA0A68" w14:textId="0BB4599B" w:rsidR="00944796" w:rsidRPr="000727DC" w:rsidRDefault="001F1AD3" w:rsidP="00F100B3">
      <w:pPr>
        <w:rPr>
          <w:rFonts w:ascii="Times New Roman" w:eastAsiaTheme="minorEastAsia" w:hAnsi="Times New Roman"/>
          <w:lang w:eastAsia="ko-KR"/>
        </w:rPr>
      </w:pPr>
      <w:r>
        <w:rPr>
          <w:rFonts w:ascii="Times New Roman" w:eastAsiaTheme="minorEastAsia" w:hAnsi="Times New Roman" w:hint="eastAsia"/>
          <w:lang w:eastAsia="ko-KR"/>
        </w:rPr>
        <w:t>Alternatively</w:t>
      </w:r>
      <w:r w:rsidR="005D70BE">
        <w:rPr>
          <w:rFonts w:ascii="Times New Roman" w:eastAsiaTheme="minorEastAsia" w:hAnsi="Times New Roman" w:hint="eastAsia"/>
          <w:lang w:eastAsia="ko-KR"/>
        </w:rPr>
        <w:t xml:space="preserve">, if RRM offloading is stepped and </w:t>
      </w:r>
      <w:r>
        <w:rPr>
          <w:rFonts w:ascii="Times New Roman" w:eastAsiaTheme="minorEastAsia" w:hAnsi="Times New Roman" w:hint="eastAsia"/>
          <w:lang w:eastAsia="ko-KR"/>
        </w:rPr>
        <w:t>the serving cell</w:t>
      </w:r>
      <w:r w:rsidR="005D70BE">
        <w:rPr>
          <w:rFonts w:ascii="Times New Roman" w:eastAsiaTheme="minorEastAsia" w:hAnsi="Times New Roman" w:hint="eastAsia"/>
          <w:lang w:eastAsia="ko-KR"/>
        </w:rPr>
        <w:t xml:space="preserve"> measurement </w:t>
      </w:r>
      <w:r>
        <w:rPr>
          <w:rFonts w:ascii="Times New Roman" w:eastAsiaTheme="minorEastAsia" w:hAnsi="Times New Roman" w:hint="eastAsia"/>
          <w:lang w:eastAsia="ko-KR"/>
        </w:rPr>
        <w:t>using MR is</w:t>
      </w:r>
      <w:r w:rsidR="005D70BE">
        <w:rPr>
          <w:rFonts w:ascii="Times New Roman" w:eastAsiaTheme="minorEastAsia" w:hAnsi="Times New Roman" w:hint="eastAsia"/>
          <w:lang w:eastAsia="ko-KR"/>
        </w:rPr>
        <w:t xml:space="preserve"> started when </w:t>
      </w:r>
      <w:r>
        <w:rPr>
          <w:rFonts w:ascii="Times New Roman" w:eastAsiaTheme="minorEastAsia" w:hAnsi="Times New Roman" w:hint="eastAsia"/>
          <w:lang w:eastAsia="ko-KR"/>
        </w:rPr>
        <w:t>the random access</w:t>
      </w:r>
      <w:r w:rsidR="005D70BE">
        <w:rPr>
          <w:rFonts w:ascii="Times New Roman" w:eastAsiaTheme="minorEastAsia" w:hAnsi="Times New Roman" w:hint="eastAsia"/>
          <w:lang w:eastAsia="ko-KR"/>
        </w:rPr>
        <w:t xml:space="preserve"> or SDT </w:t>
      </w:r>
      <w:r>
        <w:rPr>
          <w:rFonts w:ascii="Times New Roman" w:eastAsiaTheme="minorEastAsia" w:hAnsi="Times New Roman" w:hint="eastAsia"/>
          <w:lang w:eastAsia="ko-KR"/>
        </w:rPr>
        <w:t>is initiated</w:t>
      </w:r>
      <w:r w:rsidR="005D70BE">
        <w:rPr>
          <w:rFonts w:ascii="Times New Roman" w:eastAsiaTheme="minorEastAsia" w:hAnsi="Times New Roman" w:hint="eastAsia"/>
          <w:lang w:eastAsia="ko-KR"/>
        </w:rPr>
        <w:t xml:space="preserve">, the UE will be able to select the </w:t>
      </w:r>
      <w:r>
        <w:rPr>
          <w:rFonts w:ascii="Times New Roman" w:eastAsiaTheme="minorEastAsia" w:hAnsi="Times New Roman" w:hint="eastAsia"/>
          <w:lang w:eastAsia="ko-KR"/>
        </w:rPr>
        <w:t>uplink</w:t>
      </w:r>
      <w:r w:rsidR="005D70BE">
        <w:rPr>
          <w:rFonts w:ascii="Times New Roman" w:eastAsiaTheme="minorEastAsia" w:hAnsi="Times New Roman" w:hint="eastAsia"/>
          <w:lang w:eastAsia="ko-KR"/>
        </w:rPr>
        <w:t xml:space="preserve"> carrier based on the MR measurements. However, the UL carrier </w:t>
      </w:r>
      <w:r>
        <w:rPr>
          <w:rFonts w:ascii="Times New Roman" w:eastAsiaTheme="minorEastAsia" w:hAnsi="Times New Roman" w:hint="eastAsia"/>
          <w:lang w:eastAsia="ko-KR"/>
        </w:rPr>
        <w:t xml:space="preserve">selection </w:t>
      </w:r>
      <w:r w:rsidR="005D70BE">
        <w:rPr>
          <w:rFonts w:ascii="Times New Roman" w:eastAsiaTheme="minorEastAsia" w:hAnsi="Times New Roman" w:hint="eastAsia"/>
          <w:lang w:eastAsia="ko-KR"/>
        </w:rPr>
        <w:t xml:space="preserve">may be delayed due to the time it takes to reach a state where </w:t>
      </w:r>
      <w:r>
        <w:rPr>
          <w:rFonts w:ascii="Times New Roman" w:eastAsiaTheme="minorEastAsia" w:hAnsi="Times New Roman" w:hint="eastAsia"/>
          <w:lang w:eastAsia="ko-KR"/>
        </w:rPr>
        <w:t xml:space="preserve">the </w:t>
      </w:r>
      <w:r w:rsidR="005D70BE">
        <w:rPr>
          <w:rFonts w:ascii="Times New Roman" w:eastAsiaTheme="minorEastAsia" w:hAnsi="Times New Roman" w:hint="eastAsia"/>
          <w:lang w:eastAsia="ko-KR"/>
        </w:rPr>
        <w:t xml:space="preserve">MR </w:t>
      </w:r>
      <w:r w:rsidR="005D70BE">
        <w:rPr>
          <w:rFonts w:ascii="Times New Roman" w:eastAsiaTheme="minorEastAsia" w:hAnsi="Times New Roman"/>
          <w:lang w:eastAsia="ko-KR"/>
        </w:rPr>
        <w:t>measurement</w:t>
      </w:r>
      <w:r w:rsidR="005D70BE">
        <w:rPr>
          <w:rFonts w:ascii="Times New Roman" w:eastAsiaTheme="minorEastAsia" w:hAnsi="Times New Roman" w:hint="eastAsia"/>
          <w:lang w:eastAsia="ko-KR"/>
        </w:rPr>
        <w:t xml:space="preserve"> is possible and the time required to </w:t>
      </w:r>
      <w:r>
        <w:rPr>
          <w:rFonts w:ascii="Times New Roman" w:eastAsiaTheme="minorEastAsia" w:hAnsi="Times New Roman" w:hint="eastAsia"/>
          <w:lang w:eastAsia="ko-KR"/>
        </w:rPr>
        <w:t xml:space="preserve">acquire a </w:t>
      </w:r>
      <w:r>
        <w:rPr>
          <w:rFonts w:ascii="Times New Roman" w:eastAsiaTheme="minorEastAsia" w:hAnsi="Times New Roman"/>
          <w:lang w:eastAsia="ko-KR"/>
        </w:rPr>
        <w:t>stable MR measurement result</w:t>
      </w:r>
      <w:r>
        <w:rPr>
          <w:rFonts w:ascii="Times New Roman" w:eastAsiaTheme="minorEastAsia" w:hAnsi="Times New Roman" w:hint="eastAsia"/>
          <w:lang w:eastAsia="ko-KR"/>
        </w:rPr>
        <w:t xml:space="preserve"> for the</w:t>
      </w:r>
      <w:r w:rsidR="005D70BE">
        <w:rPr>
          <w:rFonts w:ascii="Times New Roman" w:eastAsiaTheme="minorEastAsia" w:hAnsi="Times New Roman" w:hint="eastAsia"/>
          <w:lang w:eastAsia="ko-KR"/>
        </w:rPr>
        <w:t xml:space="preserve"> serving cell. </w:t>
      </w:r>
      <w:r w:rsidR="007323D8">
        <w:rPr>
          <w:rFonts w:ascii="Times New Roman" w:eastAsiaTheme="minorEastAsia" w:hAnsi="Times New Roman" w:hint="eastAsia"/>
          <w:lang w:eastAsia="ko-KR"/>
        </w:rPr>
        <w:t xml:space="preserve">Therefore, </w:t>
      </w:r>
      <w:r w:rsidR="007323D8" w:rsidRPr="000727DC">
        <w:rPr>
          <w:rFonts w:ascii="Times New Roman" w:eastAsiaTheme="minorEastAsia" w:hAnsi="Times New Roman" w:hint="eastAsia"/>
          <w:lang w:eastAsia="ko-KR"/>
        </w:rPr>
        <w:t xml:space="preserve">we </w:t>
      </w:r>
      <w:r>
        <w:rPr>
          <w:rFonts w:ascii="Times New Roman" w:eastAsiaTheme="minorEastAsia" w:hAnsi="Times New Roman" w:hint="eastAsia"/>
          <w:lang w:eastAsia="ko-KR"/>
        </w:rPr>
        <w:t xml:space="preserve">propose to discuss which option is </w:t>
      </w:r>
      <w:r>
        <w:rPr>
          <w:rFonts w:ascii="Times New Roman" w:eastAsiaTheme="minorEastAsia" w:hAnsi="Times New Roman"/>
          <w:lang w:eastAsia="ko-KR"/>
        </w:rPr>
        <w:t>preferred</w:t>
      </w:r>
      <w:r>
        <w:rPr>
          <w:rFonts w:ascii="Times New Roman" w:eastAsiaTheme="minorEastAsia" w:hAnsi="Times New Roman" w:hint="eastAsia"/>
          <w:lang w:eastAsia="ko-KR"/>
        </w:rPr>
        <w:t xml:space="preserve"> and choose one of them. </w:t>
      </w:r>
    </w:p>
    <w:p w14:paraId="28D3B0C5" w14:textId="693B1F9C" w:rsidR="000727DC" w:rsidRPr="000727DC" w:rsidRDefault="00151C96" w:rsidP="00151C96">
      <w:pPr>
        <w:ind w:left="1419" w:hangingChars="709" w:hanging="1419"/>
        <w:rPr>
          <w:rFonts w:ascii="Times New Roman" w:eastAsia="바탕체" w:hAnsi="Times New Roman"/>
          <w:b/>
          <w:lang w:eastAsia="ko-KR"/>
        </w:rPr>
      </w:pPr>
      <w:r w:rsidRPr="000727DC">
        <w:rPr>
          <w:rFonts w:ascii="Times New Roman" w:eastAsia="바탕체" w:hAnsi="Times New Roman"/>
          <w:b/>
          <w:lang w:eastAsia="ko-KR"/>
        </w:rPr>
        <w:t xml:space="preserve">Proposal </w:t>
      </w:r>
      <w:r w:rsidR="00132087">
        <w:rPr>
          <w:rFonts w:ascii="Times New Roman" w:eastAsia="바탕체" w:hAnsi="Times New Roman" w:hint="eastAsia"/>
          <w:b/>
          <w:lang w:eastAsia="ko-KR"/>
        </w:rPr>
        <w:t>5</w:t>
      </w:r>
      <w:r w:rsidRPr="000727DC">
        <w:rPr>
          <w:rFonts w:ascii="Times New Roman" w:eastAsia="바탕체" w:hAnsi="Times New Roman"/>
          <w:b/>
          <w:lang w:eastAsia="ko-KR"/>
        </w:rPr>
        <w:tab/>
      </w:r>
      <w:r w:rsidR="00E67B48">
        <w:rPr>
          <w:rFonts w:ascii="Times New Roman" w:eastAsia="바탕체" w:hAnsi="Times New Roman" w:hint="eastAsia"/>
          <w:b/>
          <w:lang w:eastAsia="ko-KR"/>
        </w:rPr>
        <w:t>For uplink carrier selection between NUL and SUL, c</w:t>
      </w:r>
      <w:r w:rsidR="000727DC" w:rsidRPr="000727DC">
        <w:rPr>
          <w:rFonts w:ascii="Times New Roman" w:eastAsia="바탕체" w:hAnsi="Times New Roman" w:hint="eastAsia"/>
          <w:b/>
          <w:lang w:eastAsia="ko-KR"/>
        </w:rPr>
        <w:t>hoose one of the following two options:</w:t>
      </w:r>
    </w:p>
    <w:p w14:paraId="64908815" w14:textId="125FDFAE" w:rsidR="00151C96" w:rsidRPr="000727DC" w:rsidRDefault="000727DC">
      <w:pPr>
        <w:pStyle w:val="a5"/>
        <w:numPr>
          <w:ilvl w:val="0"/>
          <w:numId w:val="4"/>
        </w:numPr>
        <w:ind w:leftChars="0"/>
        <w:rPr>
          <w:rFonts w:ascii="Times New Roman" w:eastAsia="바탕체" w:hAnsi="Times New Roman"/>
          <w:b/>
          <w:lang w:eastAsia="ko-KR"/>
        </w:rPr>
      </w:pPr>
      <w:r w:rsidRPr="000727DC">
        <w:rPr>
          <w:rFonts w:ascii="Times New Roman" w:eastAsia="바탕체" w:hAnsi="Times New Roman" w:hint="eastAsia"/>
          <w:b/>
          <w:lang w:eastAsia="ko-KR"/>
        </w:rPr>
        <w:t xml:space="preserve">Option 1. </w:t>
      </w:r>
      <w:r w:rsidR="000B350F" w:rsidRPr="000727DC">
        <w:rPr>
          <w:rFonts w:ascii="Times New Roman" w:eastAsia="바탕체" w:hAnsi="Times New Roman" w:hint="eastAsia"/>
          <w:b/>
          <w:lang w:eastAsia="ko-KR"/>
        </w:rPr>
        <w:t xml:space="preserve">Introduce a </w:t>
      </w:r>
      <w:r w:rsidR="001F1AD3">
        <w:rPr>
          <w:rFonts w:ascii="Times New Roman" w:eastAsia="바탕체" w:hAnsi="Times New Roman" w:hint="eastAsia"/>
          <w:b/>
          <w:lang w:eastAsia="ko-KR"/>
        </w:rPr>
        <w:t>LR</w:t>
      </w:r>
      <w:r w:rsidR="000B350F" w:rsidRPr="000727DC">
        <w:rPr>
          <w:rFonts w:ascii="Times New Roman" w:eastAsia="바탕체" w:hAnsi="Times New Roman" w:hint="eastAsia"/>
          <w:b/>
          <w:lang w:eastAsia="ko-KR"/>
        </w:rPr>
        <w:t xml:space="preserve"> threshold, e.g. </w:t>
      </w:r>
      <w:r w:rsidR="000B350F" w:rsidRPr="007323D8">
        <w:rPr>
          <w:rFonts w:ascii="Times New Roman" w:eastAsia="바탕체" w:hAnsi="Times New Roman"/>
          <w:b/>
          <w:i/>
          <w:iCs/>
          <w:lang w:eastAsia="ko-KR"/>
        </w:rPr>
        <w:t>rsrp-Threshold</w:t>
      </w:r>
      <w:r w:rsidR="000B350F" w:rsidRPr="007323D8">
        <w:rPr>
          <w:rFonts w:ascii="Times New Roman" w:eastAsia="바탕체" w:hAnsi="Times New Roman" w:hint="eastAsia"/>
          <w:b/>
          <w:i/>
          <w:iCs/>
          <w:lang w:eastAsia="ko-KR"/>
        </w:rPr>
        <w:t>LP-SS</w:t>
      </w:r>
      <w:r w:rsidR="000B350F" w:rsidRPr="007323D8">
        <w:rPr>
          <w:rFonts w:ascii="Times New Roman" w:eastAsia="바탕체" w:hAnsi="Times New Roman"/>
          <w:b/>
          <w:i/>
          <w:iCs/>
          <w:lang w:eastAsia="ko-KR"/>
        </w:rPr>
        <w:t>-SUL</w:t>
      </w:r>
      <w:r w:rsidR="000B350F" w:rsidRPr="000727DC">
        <w:rPr>
          <w:rFonts w:ascii="Times New Roman" w:eastAsia="바탕체" w:hAnsi="Times New Roman" w:hint="eastAsia"/>
          <w:b/>
          <w:lang w:eastAsia="ko-KR"/>
        </w:rPr>
        <w:t>, that allows UE to select the uplink carrier for random access or SDT based on LR measurement</w:t>
      </w:r>
      <w:r w:rsidR="007323D8">
        <w:rPr>
          <w:rFonts w:ascii="Times New Roman" w:eastAsia="바탕체" w:hAnsi="Times New Roman" w:hint="eastAsia"/>
          <w:b/>
          <w:lang w:eastAsia="ko-KR"/>
        </w:rPr>
        <w:t>s</w:t>
      </w:r>
      <w:r w:rsidR="00151C96" w:rsidRPr="000727DC">
        <w:rPr>
          <w:rFonts w:ascii="Times New Roman" w:eastAsia="바탕체" w:hAnsi="Times New Roman" w:hint="eastAsia"/>
          <w:b/>
          <w:lang w:eastAsia="ko-KR"/>
        </w:rPr>
        <w:t>.</w:t>
      </w:r>
    </w:p>
    <w:p w14:paraId="4C456E37" w14:textId="6CC766C3" w:rsidR="000727DC" w:rsidRDefault="000727DC">
      <w:pPr>
        <w:pStyle w:val="a5"/>
        <w:numPr>
          <w:ilvl w:val="0"/>
          <w:numId w:val="4"/>
        </w:numPr>
        <w:ind w:leftChars="0"/>
        <w:rPr>
          <w:rFonts w:ascii="Times New Roman" w:eastAsia="바탕체" w:hAnsi="Times New Roman"/>
          <w:b/>
          <w:lang w:eastAsia="ko-KR"/>
        </w:rPr>
      </w:pPr>
      <w:r w:rsidRPr="000727DC">
        <w:rPr>
          <w:rFonts w:ascii="Times New Roman" w:eastAsia="바탕체" w:hAnsi="Times New Roman" w:hint="eastAsia"/>
          <w:b/>
          <w:lang w:eastAsia="ko-KR"/>
        </w:rPr>
        <w:t xml:space="preserve">Option 2. UE stops RRM offloading </w:t>
      </w:r>
      <w:r w:rsidR="001F1AD3">
        <w:rPr>
          <w:rFonts w:ascii="Times New Roman" w:eastAsia="바탕체" w:hAnsi="Times New Roman" w:hint="eastAsia"/>
          <w:b/>
          <w:lang w:eastAsia="ko-KR"/>
        </w:rPr>
        <w:t xml:space="preserve">and starts serving cell measurement using MR </w:t>
      </w:r>
      <w:r w:rsidRPr="000727DC">
        <w:rPr>
          <w:rFonts w:ascii="Times New Roman" w:eastAsia="바탕체" w:hAnsi="Times New Roman" w:hint="eastAsia"/>
          <w:b/>
          <w:lang w:eastAsia="ko-KR"/>
        </w:rPr>
        <w:t xml:space="preserve">upon initiation of </w:t>
      </w:r>
      <w:r w:rsidR="001F1AD3">
        <w:rPr>
          <w:rFonts w:ascii="Times New Roman" w:eastAsia="바탕체" w:hAnsi="Times New Roman" w:hint="eastAsia"/>
          <w:b/>
          <w:lang w:eastAsia="ko-KR"/>
        </w:rPr>
        <w:t xml:space="preserve">the </w:t>
      </w:r>
      <w:r w:rsidRPr="000727DC">
        <w:rPr>
          <w:rFonts w:ascii="Times New Roman" w:eastAsia="바탕체" w:hAnsi="Times New Roman" w:hint="eastAsia"/>
          <w:b/>
          <w:lang w:eastAsia="ko-KR"/>
        </w:rPr>
        <w:t>random access or SDT.</w:t>
      </w:r>
    </w:p>
    <w:p w14:paraId="633311D5" w14:textId="77777777" w:rsidR="00D05AF4" w:rsidRPr="00D05AF4" w:rsidRDefault="00D05AF4" w:rsidP="00D05AF4">
      <w:pPr>
        <w:rPr>
          <w:rFonts w:ascii="Times New Roman" w:eastAsia="바탕체" w:hAnsi="Times New Roman"/>
          <w:b/>
          <w:lang w:eastAsia="ko-KR"/>
        </w:rPr>
      </w:pPr>
    </w:p>
    <w:p w14:paraId="1C885B00" w14:textId="2091E193" w:rsidR="00763D65" w:rsidRPr="00DD4E12" w:rsidRDefault="00DD4E12" w:rsidP="00DD4E12">
      <w:pPr>
        <w:pStyle w:val="2"/>
        <w:rPr>
          <w:b/>
          <w:bCs/>
          <w:sz w:val="22"/>
          <w:szCs w:val="22"/>
        </w:rPr>
      </w:pPr>
      <w:r w:rsidRPr="00DD4E12">
        <w:rPr>
          <w:rFonts w:hint="eastAsia"/>
          <w:b/>
          <w:bCs/>
          <w:sz w:val="22"/>
          <w:szCs w:val="22"/>
        </w:rPr>
        <w:t>LR measurement</w:t>
      </w:r>
      <w:r>
        <w:rPr>
          <w:rFonts w:hint="eastAsia"/>
          <w:b/>
          <w:bCs/>
          <w:sz w:val="22"/>
          <w:szCs w:val="22"/>
        </w:rPr>
        <w:t>-</w:t>
      </w:r>
      <w:r w:rsidRPr="00DD4E12">
        <w:rPr>
          <w:rFonts w:hint="eastAsia"/>
          <w:b/>
          <w:bCs/>
          <w:sz w:val="22"/>
          <w:szCs w:val="22"/>
        </w:rPr>
        <w:t>based</w:t>
      </w:r>
      <w:r w:rsidRPr="00DD4E12">
        <w:rPr>
          <w:b/>
          <w:bCs/>
          <w:sz w:val="22"/>
          <w:szCs w:val="22"/>
        </w:rPr>
        <w:t xml:space="preserve"> </w:t>
      </w:r>
      <w:r w:rsidR="00763D65" w:rsidRPr="00DD4E12">
        <w:rPr>
          <w:rFonts w:hint="eastAsia"/>
          <w:b/>
          <w:bCs/>
          <w:sz w:val="22"/>
          <w:szCs w:val="22"/>
        </w:rPr>
        <w:t>SDT condition is met</w:t>
      </w:r>
    </w:p>
    <w:p w14:paraId="1C7E015E" w14:textId="02C8FB08" w:rsidR="00763D65" w:rsidRDefault="00763D65" w:rsidP="00751CF8">
      <w:pPr>
        <w:rPr>
          <w:rFonts w:ascii="Times New Roman" w:eastAsiaTheme="minorEastAsia" w:hAnsi="Times New Roman"/>
          <w:lang w:eastAsia="ko-KR"/>
        </w:rPr>
      </w:pPr>
      <w:r>
        <w:rPr>
          <w:rFonts w:ascii="Times New Roman" w:eastAsiaTheme="minorEastAsia" w:hAnsi="Times New Roman" w:hint="eastAsia"/>
          <w:lang w:eastAsia="ko-KR"/>
        </w:rPr>
        <w:t>F</w:t>
      </w:r>
      <w:r>
        <w:rPr>
          <w:rFonts w:ascii="Times New Roman" w:eastAsiaTheme="minorEastAsia" w:hAnsi="Times New Roman"/>
          <w:lang w:eastAsia="ko-KR"/>
        </w:rPr>
        <w:t>o</w:t>
      </w:r>
      <w:r>
        <w:rPr>
          <w:rFonts w:ascii="Times New Roman" w:eastAsiaTheme="minorEastAsia" w:hAnsi="Times New Roman" w:hint="eastAsia"/>
          <w:lang w:eastAsia="ko-KR"/>
        </w:rPr>
        <w:t xml:space="preserve">r a UE configured with SDT, the decision to perform SDT is made by comparing the SSB based measurements, i.e. RSRP of the downlink pathloss reference, and the SSB thresholds, i.e. </w:t>
      </w:r>
      <w:r w:rsidRPr="00763D65">
        <w:rPr>
          <w:rFonts w:ascii="Times New Roman" w:eastAsiaTheme="minorEastAsia" w:hAnsi="Times New Roman"/>
          <w:i/>
          <w:iCs/>
          <w:lang w:eastAsia="ko-KR"/>
        </w:rPr>
        <w:t>sdt-RSRP-Threshold</w:t>
      </w:r>
      <w:r w:rsidRPr="00961A8C">
        <w:rPr>
          <w:rFonts w:ascii="Times New Roman" w:eastAsiaTheme="minorEastAsia" w:hAnsi="Times New Roman" w:hint="eastAsia"/>
          <w:lang w:eastAsia="ko-KR"/>
        </w:rPr>
        <w:t xml:space="preserve">, </w:t>
      </w:r>
      <w:r w:rsidRPr="00763D65">
        <w:rPr>
          <w:rFonts w:ascii="Times New Roman" w:eastAsiaTheme="minorEastAsia" w:hAnsi="Times New Roman"/>
          <w:i/>
          <w:iCs/>
          <w:lang w:eastAsia="ko-KR"/>
        </w:rPr>
        <w:t>cg-SDT-RSRP-ThresholdSSB</w:t>
      </w:r>
      <w:r w:rsidRPr="00961A8C">
        <w:rPr>
          <w:rFonts w:ascii="Times New Roman" w:eastAsiaTheme="minorEastAsia" w:hAnsi="Times New Roman" w:hint="eastAsia"/>
          <w:lang w:eastAsia="ko-KR"/>
        </w:rPr>
        <w:t xml:space="preserve">, </w:t>
      </w:r>
      <w:r w:rsidRPr="00763D65">
        <w:rPr>
          <w:rFonts w:ascii="Times New Roman" w:eastAsiaTheme="minorEastAsia" w:hAnsi="Times New Roman"/>
          <w:i/>
          <w:iCs/>
          <w:lang w:eastAsia="ko-KR"/>
        </w:rPr>
        <w:t>mt-SDT-RSRP-Threshol</w:t>
      </w:r>
      <w:r w:rsidRPr="00763D65">
        <w:rPr>
          <w:rFonts w:ascii="Times New Roman" w:eastAsiaTheme="minorEastAsia" w:hAnsi="Times New Roman" w:hint="eastAsia"/>
          <w:i/>
          <w:iCs/>
          <w:lang w:eastAsia="ko-KR"/>
        </w:rPr>
        <w:t>d</w:t>
      </w:r>
      <w:r>
        <w:rPr>
          <w:rFonts w:ascii="Times New Roman" w:eastAsiaTheme="minorEastAsia" w:hAnsi="Times New Roman" w:hint="eastAsia"/>
          <w:lang w:eastAsia="ko-KR"/>
        </w:rPr>
        <w:t>.</w:t>
      </w:r>
      <w:r w:rsidRPr="003D7128">
        <w:rPr>
          <w:rFonts w:ascii="Times New Roman" w:eastAsiaTheme="minorEastAsia" w:hAnsi="Times New Roman" w:hint="eastAsia"/>
          <w:lang w:eastAsia="ko-KR"/>
        </w:rPr>
        <w:t xml:space="preserve"> </w:t>
      </w:r>
      <w:r w:rsidR="00751CF8">
        <w:rPr>
          <w:rFonts w:ascii="Times New Roman" w:eastAsiaTheme="minorEastAsia" w:hAnsi="Times New Roman"/>
          <w:lang w:eastAsia="ko-KR"/>
        </w:rPr>
        <w:t>I</w:t>
      </w:r>
      <w:r w:rsidR="00751CF8">
        <w:rPr>
          <w:rFonts w:ascii="Times New Roman" w:eastAsiaTheme="minorEastAsia" w:hAnsi="Times New Roman" w:hint="eastAsia"/>
          <w:lang w:eastAsia="ko-KR"/>
        </w:rPr>
        <w:t xml:space="preserve">f UE starts to perform the serving cell measurement using MR upon </w:t>
      </w:r>
      <w:r w:rsidR="00751CF8">
        <w:rPr>
          <w:rFonts w:ascii="Times New Roman" w:eastAsiaTheme="minorEastAsia" w:hAnsi="Times New Roman"/>
          <w:lang w:eastAsia="ko-KR"/>
        </w:rPr>
        <w:t>initiation</w:t>
      </w:r>
      <w:r w:rsidR="00751CF8">
        <w:rPr>
          <w:rFonts w:ascii="Times New Roman" w:eastAsiaTheme="minorEastAsia" w:hAnsi="Times New Roman" w:hint="eastAsia"/>
          <w:lang w:eastAsia="ko-KR"/>
        </w:rPr>
        <w:t xml:space="preserve"> of SDT as in Option 2 in P</w:t>
      </w:r>
      <w:r w:rsidR="001C3B15">
        <w:rPr>
          <w:rFonts w:ascii="Times New Roman" w:eastAsiaTheme="minorEastAsia" w:hAnsi="Times New Roman" w:hint="eastAsia"/>
          <w:lang w:eastAsia="ko-KR"/>
        </w:rPr>
        <w:t xml:space="preserve">roposal </w:t>
      </w:r>
      <w:r w:rsidR="00751CF8">
        <w:rPr>
          <w:rFonts w:ascii="Times New Roman" w:eastAsiaTheme="minorEastAsia" w:hAnsi="Times New Roman" w:hint="eastAsia"/>
          <w:lang w:eastAsia="ko-KR"/>
        </w:rPr>
        <w:t xml:space="preserve">2, LR thresholds would not be necessary. </w:t>
      </w:r>
      <w:r w:rsidR="00751CF8">
        <w:rPr>
          <w:rFonts w:ascii="Times New Roman" w:eastAsiaTheme="minorEastAsia" w:hAnsi="Times New Roman"/>
          <w:lang w:eastAsia="ko-KR"/>
        </w:rPr>
        <w:t>H</w:t>
      </w:r>
      <w:r w:rsidR="00751CF8">
        <w:rPr>
          <w:rFonts w:ascii="Times New Roman" w:eastAsiaTheme="minorEastAsia" w:hAnsi="Times New Roman" w:hint="eastAsia"/>
          <w:lang w:eastAsia="ko-KR"/>
        </w:rPr>
        <w:t xml:space="preserve">owever, if we </w:t>
      </w:r>
      <w:r w:rsidR="001C3B15">
        <w:rPr>
          <w:rFonts w:ascii="Times New Roman" w:eastAsiaTheme="minorEastAsia" w:hAnsi="Times New Roman" w:hint="eastAsia"/>
          <w:lang w:eastAsia="ko-KR"/>
        </w:rPr>
        <w:t>go</w:t>
      </w:r>
      <w:r w:rsidR="00751CF8">
        <w:rPr>
          <w:rFonts w:ascii="Times New Roman" w:eastAsiaTheme="minorEastAsia" w:hAnsi="Times New Roman" w:hint="eastAsia"/>
          <w:lang w:eastAsia="ko-KR"/>
        </w:rPr>
        <w:t xml:space="preserve"> with Option 1 in </w:t>
      </w:r>
      <w:r w:rsidR="001C3B15">
        <w:rPr>
          <w:rFonts w:ascii="Times New Roman" w:eastAsiaTheme="minorEastAsia" w:hAnsi="Times New Roman" w:hint="eastAsia"/>
          <w:lang w:eastAsia="ko-KR"/>
        </w:rPr>
        <w:t>Proposal 2</w:t>
      </w:r>
      <w:r w:rsidR="00751CF8">
        <w:rPr>
          <w:rFonts w:ascii="Times New Roman" w:eastAsiaTheme="minorEastAsia" w:hAnsi="Times New Roman" w:hint="eastAsia"/>
          <w:lang w:eastAsia="ko-KR"/>
        </w:rPr>
        <w:t>, we would similarly need to introduce LR threshold</w:t>
      </w:r>
      <w:r w:rsidR="001C3B15">
        <w:rPr>
          <w:rFonts w:ascii="Times New Roman" w:eastAsiaTheme="minorEastAsia" w:hAnsi="Times New Roman" w:hint="eastAsia"/>
          <w:lang w:eastAsia="ko-KR"/>
        </w:rPr>
        <w:t>s</w:t>
      </w:r>
      <w:r w:rsidR="00751CF8">
        <w:rPr>
          <w:rFonts w:ascii="Times New Roman" w:eastAsiaTheme="minorEastAsia" w:hAnsi="Times New Roman" w:hint="eastAsia"/>
          <w:lang w:eastAsia="ko-KR"/>
        </w:rPr>
        <w:t xml:space="preserve"> for SDT.</w:t>
      </w:r>
    </w:p>
    <w:p w14:paraId="5A44CB97" w14:textId="3EB25692" w:rsidR="001F52DA" w:rsidRPr="000727DC" w:rsidRDefault="001F52DA" w:rsidP="001F52DA">
      <w:pPr>
        <w:ind w:left="1419" w:hangingChars="709" w:hanging="1419"/>
        <w:rPr>
          <w:rFonts w:ascii="Times New Roman" w:eastAsia="바탕체" w:hAnsi="Times New Roman"/>
          <w:b/>
          <w:lang w:eastAsia="ko-KR"/>
        </w:rPr>
      </w:pPr>
      <w:r w:rsidRPr="000727DC">
        <w:rPr>
          <w:rFonts w:ascii="Times New Roman" w:eastAsia="바탕체" w:hAnsi="Times New Roman"/>
          <w:b/>
          <w:lang w:eastAsia="ko-KR"/>
        </w:rPr>
        <w:t xml:space="preserve">Proposal </w:t>
      </w:r>
      <w:r w:rsidR="00132087">
        <w:rPr>
          <w:rFonts w:ascii="Times New Roman" w:eastAsia="바탕체" w:hAnsi="Times New Roman" w:hint="eastAsia"/>
          <w:b/>
          <w:lang w:eastAsia="ko-KR"/>
        </w:rPr>
        <w:t>6</w:t>
      </w:r>
      <w:r w:rsidRPr="000727DC">
        <w:rPr>
          <w:rFonts w:ascii="Times New Roman" w:eastAsia="바탕체" w:hAnsi="Times New Roman"/>
          <w:b/>
          <w:lang w:eastAsia="ko-KR"/>
        </w:rPr>
        <w:tab/>
      </w:r>
      <w:r>
        <w:rPr>
          <w:rFonts w:ascii="Times New Roman" w:eastAsia="바탕체" w:hAnsi="Times New Roman" w:hint="eastAsia"/>
          <w:b/>
          <w:lang w:eastAsia="ko-KR"/>
        </w:rPr>
        <w:t>For initiation of SDT, c</w:t>
      </w:r>
      <w:r w:rsidRPr="000727DC">
        <w:rPr>
          <w:rFonts w:ascii="Times New Roman" w:eastAsia="바탕체" w:hAnsi="Times New Roman" w:hint="eastAsia"/>
          <w:b/>
          <w:lang w:eastAsia="ko-KR"/>
        </w:rPr>
        <w:t>hoose one of the following two options:</w:t>
      </w:r>
    </w:p>
    <w:p w14:paraId="1C433520" w14:textId="589EBB2F" w:rsidR="001F52DA" w:rsidRPr="000727DC" w:rsidRDefault="001F52DA">
      <w:pPr>
        <w:pStyle w:val="a5"/>
        <w:numPr>
          <w:ilvl w:val="0"/>
          <w:numId w:val="4"/>
        </w:numPr>
        <w:ind w:leftChars="0"/>
        <w:rPr>
          <w:rFonts w:ascii="Times New Roman" w:eastAsia="바탕체" w:hAnsi="Times New Roman"/>
          <w:b/>
          <w:lang w:eastAsia="ko-KR"/>
        </w:rPr>
      </w:pPr>
      <w:r w:rsidRPr="000727DC">
        <w:rPr>
          <w:rFonts w:ascii="Times New Roman" w:eastAsia="바탕체" w:hAnsi="Times New Roman" w:hint="eastAsia"/>
          <w:b/>
          <w:lang w:eastAsia="ko-KR"/>
        </w:rPr>
        <w:t xml:space="preserve">Option 1. Introduce </w:t>
      </w:r>
      <w:r>
        <w:rPr>
          <w:rFonts w:ascii="Times New Roman" w:eastAsia="바탕체" w:hAnsi="Times New Roman" w:hint="eastAsia"/>
          <w:b/>
          <w:lang w:eastAsia="ko-KR"/>
        </w:rPr>
        <w:t>LR</w:t>
      </w:r>
      <w:r w:rsidRPr="000727DC">
        <w:rPr>
          <w:rFonts w:ascii="Times New Roman" w:eastAsia="바탕체" w:hAnsi="Times New Roman" w:hint="eastAsia"/>
          <w:b/>
          <w:lang w:eastAsia="ko-KR"/>
        </w:rPr>
        <w:t xml:space="preserve"> threshold</w:t>
      </w:r>
      <w:r>
        <w:rPr>
          <w:rFonts w:ascii="Times New Roman" w:eastAsia="바탕체" w:hAnsi="Times New Roman" w:hint="eastAsia"/>
          <w:b/>
          <w:lang w:eastAsia="ko-KR"/>
        </w:rPr>
        <w:t>s</w:t>
      </w:r>
      <w:r w:rsidRPr="000727DC">
        <w:rPr>
          <w:rFonts w:ascii="Times New Roman" w:eastAsia="바탕체" w:hAnsi="Times New Roman" w:hint="eastAsia"/>
          <w:b/>
          <w:lang w:eastAsia="ko-KR"/>
        </w:rPr>
        <w:t xml:space="preserve">, e.g. </w:t>
      </w:r>
      <w:r w:rsidRPr="00961A8C">
        <w:rPr>
          <w:rFonts w:ascii="Times New Roman" w:eastAsiaTheme="minorEastAsia" w:hAnsi="Times New Roman"/>
          <w:b/>
          <w:bCs/>
          <w:i/>
          <w:iCs/>
          <w:lang w:val="en-US" w:eastAsia="ko-KR"/>
        </w:rPr>
        <w:t>sdt-</w:t>
      </w:r>
      <w:r>
        <w:rPr>
          <w:rFonts w:ascii="Times New Roman" w:eastAsiaTheme="minorEastAsia" w:hAnsi="Times New Roman" w:hint="eastAsia"/>
          <w:b/>
          <w:bCs/>
          <w:i/>
          <w:iCs/>
          <w:lang w:val="en-US" w:eastAsia="ko-KR"/>
        </w:rPr>
        <w:t>LR-</w:t>
      </w:r>
      <w:r w:rsidRPr="00961A8C">
        <w:rPr>
          <w:rFonts w:ascii="Times New Roman" w:eastAsiaTheme="minorEastAsia" w:hAnsi="Times New Roman"/>
          <w:b/>
          <w:bCs/>
          <w:i/>
          <w:iCs/>
          <w:lang w:val="en-US" w:eastAsia="ko-KR"/>
        </w:rPr>
        <w:t>RSRP-Threshold</w:t>
      </w:r>
      <w:r w:rsidRPr="00961A8C">
        <w:rPr>
          <w:rFonts w:ascii="Times New Roman" w:eastAsiaTheme="minorEastAsia" w:hAnsi="Times New Roman" w:hint="eastAsia"/>
          <w:b/>
          <w:bCs/>
          <w:i/>
          <w:iCs/>
          <w:lang w:val="en-US" w:eastAsia="ko-KR"/>
        </w:rPr>
        <w:t xml:space="preserve">, </w:t>
      </w:r>
      <w:r w:rsidRPr="00961A8C">
        <w:rPr>
          <w:rFonts w:ascii="Times New Roman" w:eastAsiaTheme="minorEastAsia" w:hAnsi="Times New Roman"/>
          <w:b/>
          <w:bCs/>
          <w:i/>
          <w:iCs/>
          <w:lang w:val="en-US" w:eastAsia="ko-KR"/>
        </w:rPr>
        <w:t>cg-SDT-</w:t>
      </w:r>
      <w:r>
        <w:rPr>
          <w:rFonts w:ascii="Times New Roman" w:eastAsiaTheme="minorEastAsia" w:hAnsi="Times New Roman" w:hint="eastAsia"/>
          <w:b/>
          <w:bCs/>
          <w:i/>
          <w:iCs/>
          <w:lang w:val="en-US" w:eastAsia="ko-KR"/>
        </w:rPr>
        <w:t>LR-</w:t>
      </w:r>
      <w:r w:rsidRPr="00961A8C">
        <w:rPr>
          <w:rFonts w:ascii="Times New Roman" w:eastAsiaTheme="minorEastAsia" w:hAnsi="Times New Roman"/>
          <w:b/>
          <w:bCs/>
          <w:i/>
          <w:iCs/>
          <w:lang w:val="en-US" w:eastAsia="ko-KR"/>
        </w:rPr>
        <w:t>RSRP-Threshold</w:t>
      </w:r>
      <w:r>
        <w:rPr>
          <w:rFonts w:ascii="Times New Roman" w:eastAsiaTheme="minorEastAsia" w:hAnsi="Times New Roman" w:hint="eastAsia"/>
          <w:b/>
          <w:bCs/>
          <w:i/>
          <w:iCs/>
          <w:lang w:val="en-US" w:eastAsia="ko-KR"/>
        </w:rPr>
        <w:t>LP-SS</w:t>
      </w:r>
      <w:r w:rsidRPr="001F52DA">
        <w:rPr>
          <w:rFonts w:ascii="Times New Roman" w:eastAsiaTheme="minorEastAsia" w:hAnsi="Times New Roman" w:hint="eastAsia"/>
          <w:b/>
          <w:bCs/>
          <w:lang w:val="en-US" w:eastAsia="ko-KR"/>
        </w:rPr>
        <w:t>, and</w:t>
      </w:r>
      <w:r w:rsidRPr="00961A8C">
        <w:rPr>
          <w:rFonts w:ascii="Times New Roman" w:eastAsiaTheme="minorEastAsia" w:hAnsi="Times New Roman" w:hint="eastAsia"/>
          <w:b/>
          <w:bCs/>
          <w:i/>
          <w:iCs/>
          <w:lang w:val="en-US" w:eastAsia="ko-KR"/>
        </w:rPr>
        <w:t xml:space="preserve"> </w:t>
      </w:r>
      <w:r w:rsidRPr="00961A8C">
        <w:rPr>
          <w:rFonts w:ascii="Times New Roman" w:eastAsiaTheme="minorEastAsia" w:hAnsi="Times New Roman"/>
          <w:b/>
          <w:bCs/>
          <w:i/>
          <w:iCs/>
          <w:lang w:val="en-US" w:eastAsia="ko-KR"/>
        </w:rPr>
        <w:t>mt-SDT-</w:t>
      </w:r>
      <w:r>
        <w:rPr>
          <w:rFonts w:ascii="Times New Roman" w:eastAsiaTheme="minorEastAsia" w:hAnsi="Times New Roman" w:hint="eastAsia"/>
          <w:b/>
          <w:bCs/>
          <w:i/>
          <w:iCs/>
          <w:lang w:val="en-US" w:eastAsia="ko-KR"/>
        </w:rPr>
        <w:t>LR-</w:t>
      </w:r>
      <w:r w:rsidRPr="00961A8C">
        <w:rPr>
          <w:rFonts w:ascii="Times New Roman" w:eastAsiaTheme="minorEastAsia" w:hAnsi="Times New Roman"/>
          <w:b/>
          <w:bCs/>
          <w:i/>
          <w:iCs/>
          <w:lang w:val="en-US" w:eastAsia="ko-KR"/>
        </w:rPr>
        <w:t>RSRP-Threshol</w:t>
      </w:r>
      <w:r w:rsidRPr="00961A8C">
        <w:rPr>
          <w:rFonts w:ascii="Times New Roman" w:eastAsiaTheme="minorEastAsia" w:hAnsi="Times New Roman" w:hint="eastAsia"/>
          <w:b/>
          <w:bCs/>
          <w:i/>
          <w:iCs/>
          <w:lang w:val="en-US" w:eastAsia="ko-KR"/>
        </w:rPr>
        <w:t>d</w:t>
      </w:r>
      <w:r w:rsidRPr="000727DC">
        <w:rPr>
          <w:rFonts w:ascii="Times New Roman" w:eastAsia="바탕체" w:hAnsi="Times New Roman" w:hint="eastAsia"/>
          <w:b/>
          <w:lang w:eastAsia="ko-KR"/>
        </w:rPr>
        <w:t xml:space="preserve">, that allows UE </w:t>
      </w:r>
      <w:r>
        <w:rPr>
          <w:rFonts w:ascii="Times New Roman" w:eastAsia="바탕체" w:hAnsi="Times New Roman" w:hint="eastAsia"/>
          <w:b/>
          <w:lang w:eastAsia="ko-KR"/>
        </w:rPr>
        <w:t xml:space="preserve">to determine </w:t>
      </w:r>
      <w:r>
        <w:rPr>
          <w:rFonts w:ascii="Times New Roman" w:eastAsia="바탕체" w:hAnsi="Times New Roman"/>
          <w:b/>
          <w:lang w:eastAsia="ko-KR"/>
        </w:rPr>
        <w:t>whether</w:t>
      </w:r>
      <w:r>
        <w:rPr>
          <w:rFonts w:ascii="Times New Roman" w:eastAsia="바탕체" w:hAnsi="Times New Roman" w:hint="eastAsia"/>
          <w:b/>
          <w:lang w:eastAsia="ko-KR"/>
        </w:rPr>
        <w:t xml:space="preserve"> to initiate SDT </w:t>
      </w:r>
      <w:r w:rsidRPr="000727DC">
        <w:rPr>
          <w:rFonts w:ascii="Times New Roman" w:eastAsia="바탕체" w:hAnsi="Times New Roman" w:hint="eastAsia"/>
          <w:b/>
          <w:lang w:eastAsia="ko-KR"/>
        </w:rPr>
        <w:t xml:space="preserve">based on </w:t>
      </w:r>
      <w:r>
        <w:rPr>
          <w:rFonts w:ascii="Times New Roman" w:eastAsia="바탕체" w:hAnsi="Times New Roman" w:hint="eastAsia"/>
          <w:b/>
          <w:lang w:eastAsia="ko-KR"/>
        </w:rPr>
        <w:t xml:space="preserve">the </w:t>
      </w:r>
      <w:r w:rsidRPr="000727DC">
        <w:rPr>
          <w:rFonts w:ascii="Times New Roman" w:eastAsia="바탕체" w:hAnsi="Times New Roman" w:hint="eastAsia"/>
          <w:b/>
          <w:lang w:eastAsia="ko-KR"/>
        </w:rPr>
        <w:t>LR measurement</w:t>
      </w:r>
      <w:r>
        <w:rPr>
          <w:rFonts w:ascii="Times New Roman" w:eastAsia="바탕체" w:hAnsi="Times New Roman" w:hint="eastAsia"/>
          <w:b/>
          <w:lang w:eastAsia="ko-KR"/>
        </w:rPr>
        <w:t>s</w:t>
      </w:r>
      <w:r w:rsidRPr="000727DC">
        <w:rPr>
          <w:rFonts w:ascii="Times New Roman" w:eastAsia="바탕체" w:hAnsi="Times New Roman" w:hint="eastAsia"/>
          <w:b/>
          <w:lang w:eastAsia="ko-KR"/>
        </w:rPr>
        <w:t>.</w:t>
      </w:r>
    </w:p>
    <w:p w14:paraId="5959DB39" w14:textId="2F140821" w:rsidR="001F52DA" w:rsidRPr="000727DC" w:rsidRDefault="001F52DA">
      <w:pPr>
        <w:pStyle w:val="a5"/>
        <w:numPr>
          <w:ilvl w:val="0"/>
          <w:numId w:val="4"/>
        </w:numPr>
        <w:ind w:leftChars="0"/>
        <w:rPr>
          <w:rFonts w:ascii="Times New Roman" w:eastAsia="바탕체" w:hAnsi="Times New Roman"/>
          <w:b/>
          <w:lang w:eastAsia="ko-KR"/>
        </w:rPr>
      </w:pPr>
      <w:r w:rsidRPr="000727DC">
        <w:rPr>
          <w:rFonts w:ascii="Times New Roman" w:eastAsia="바탕체" w:hAnsi="Times New Roman" w:hint="eastAsia"/>
          <w:b/>
          <w:lang w:eastAsia="ko-KR"/>
        </w:rPr>
        <w:t xml:space="preserve">Option 2. UE stops RRM offloading </w:t>
      </w:r>
      <w:r>
        <w:rPr>
          <w:rFonts w:ascii="Times New Roman" w:eastAsia="바탕체" w:hAnsi="Times New Roman" w:hint="eastAsia"/>
          <w:b/>
          <w:lang w:eastAsia="ko-KR"/>
        </w:rPr>
        <w:t xml:space="preserve">and starts serving cell measurement using MR </w:t>
      </w:r>
      <w:r w:rsidRPr="000727DC">
        <w:rPr>
          <w:rFonts w:ascii="Times New Roman" w:eastAsia="바탕체" w:hAnsi="Times New Roman" w:hint="eastAsia"/>
          <w:b/>
          <w:lang w:eastAsia="ko-KR"/>
        </w:rPr>
        <w:t>upon initiation of SDT.</w:t>
      </w:r>
    </w:p>
    <w:p w14:paraId="1DDA4990" w14:textId="77777777" w:rsidR="001F52DA" w:rsidRPr="0026221A" w:rsidRDefault="001F52DA" w:rsidP="00763D65">
      <w:pPr>
        <w:ind w:left="1419" w:hangingChars="709" w:hanging="1419"/>
        <w:rPr>
          <w:rFonts w:ascii="Times New Roman" w:eastAsia="바탕체" w:hAnsi="Times New Roman"/>
          <w:b/>
          <w:lang w:eastAsia="ko-KR"/>
        </w:rPr>
      </w:pPr>
    </w:p>
    <w:p w14:paraId="33C35B85" w14:textId="6F9B9611" w:rsidR="00832C45" w:rsidRPr="00832C45" w:rsidRDefault="00832C45" w:rsidP="00832C45">
      <w:pPr>
        <w:pStyle w:val="2"/>
        <w:rPr>
          <w:b/>
          <w:bCs/>
          <w:sz w:val="22"/>
          <w:szCs w:val="22"/>
        </w:rPr>
      </w:pPr>
      <w:r w:rsidRPr="00DD4E12">
        <w:rPr>
          <w:rFonts w:hint="eastAsia"/>
          <w:b/>
          <w:bCs/>
          <w:sz w:val="22"/>
          <w:szCs w:val="22"/>
        </w:rPr>
        <w:t>LR measurement</w:t>
      </w:r>
      <w:r>
        <w:rPr>
          <w:rFonts w:hint="eastAsia"/>
          <w:b/>
          <w:bCs/>
          <w:sz w:val="22"/>
          <w:szCs w:val="22"/>
        </w:rPr>
        <w:t>-</w:t>
      </w:r>
      <w:r w:rsidRPr="00DD4E12">
        <w:rPr>
          <w:rFonts w:hint="eastAsia"/>
          <w:b/>
          <w:bCs/>
          <w:sz w:val="22"/>
          <w:szCs w:val="22"/>
        </w:rPr>
        <w:t>based</w:t>
      </w:r>
      <w:r w:rsidRPr="00DD4E12">
        <w:rPr>
          <w:b/>
          <w:bCs/>
          <w:sz w:val="22"/>
          <w:szCs w:val="22"/>
        </w:rPr>
        <w:t xml:space="preserve"> </w:t>
      </w:r>
      <w:r>
        <w:rPr>
          <w:rFonts w:hint="eastAsia"/>
          <w:b/>
          <w:bCs/>
          <w:sz w:val="22"/>
          <w:szCs w:val="22"/>
        </w:rPr>
        <w:t>c</w:t>
      </w:r>
      <w:r w:rsidRPr="00832C45">
        <w:rPr>
          <w:b/>
          <w:bCs/>
          <w:sz w:val="22"/>
          <w:szCs w:val="22"/>
        </w:rPr>
        <w:t>onditions for resuming RRC connection for multicast reception</w:t>
      </w:r>
    </w:p>
    <w:p w14:paraId="1707D785" w14:textId="449ACF39" w:rsidR="00C0349F" w:rsidRDefault="00C0349F" w:rsidP="00C0349F">
      <w:pPr>
        <w:rPr>
          <w:rFonts w:ascii="Times New Roman" w:eastAsiaTheme="minorEastAsia" w:hAnsi="Times New Roman"/>
          <w:lang w:eastAsia="ko-KR"/>
        </w:rPr>
      </w:pPr>
      <w:r>
        <w:rPr>
          <w:rFonts w:ascii="Times New Roman" w:eastAsiaTheme="minorEastAsia" w:hAnsi="Times New Roman" w:hint="eastAsia"/>
          <w:lang w:eastAsia="ko-KR"/>
        </w:rPr>
        <w:t xml:space="preserve">Network can configure a threshold, i.e. </w:t>
      </w:r>
      <w:r w:rsidRPr="00C0349F">
        <w:rPr>
          <w:rFonts w:ascii="Times New Roman" w:eastAsiaTheme="minorEastAsia" w:hAnsi="Times New Roman"/>
          <w:i/>
          <w:iCs/>
          <w:lang w:eastAsia="ko-KR"/>
        </w:rPr>
        <w:t>ThresholdMBS</w:t>
      </w:r>
      <w:r>
        <w:rPr>
          <w:rFonts w:ascii="Times New Roman" w:eastAsiaTheme="minorEastAsia" w:hAnsi="Times New Roman" w:hint="eastAsia"/>
          <w:lang w:eastAsia="ko-KR"/>
        </w:rPr>
        <w:t>, for UEs receiving a multicast session in RRC_INACTIVE, and if the serving cell quality becomes below that the threshold, the UE transition to RRC_CONNECTED via RRC resume. Since this threshold is also designed for</w:t>
      </w:r>
      <w:r w:rsidR="003266DE">
        <w:rPr>
          <w:rFonts w:ascii="Times New Roman" w:eastAsiaTheme="minorEastAsia" w:hAnsi="Times New Roman" w:hint="eastAsia"/>
          <w:lang w:eastAsia="ko-KR"/>
        </w:rPr>
        <w:t xml:space="preserve"> comparison with SSB measurements, it is not appropriate for use while performing the RRM offloading to LR. </w:t>
      </w:r>
    </w:p>
    <w:p w14:paraId="228C71B1" w14:textId="1AF6AA46" w:rsidR="00C0349F" w:rsidRPr="003266DE" w:rsidRDefault="003266DE" w:rsidP="003266DE">
      <w:pPr>
        <w:rPr>
          <w:rFonts w:ascii="Times New Roman" w:eastAsiaTheme="minorEastAsia" w:hAnsi="Times New Roman"/>
          <w:lang w:eastAsia="ko-KR"/>
        </w:rPr>
      </w:pPr>
      <w:r>
        <w:rPr>
          <w:rFonts w:ascii="Times New Roman" w:eastAsiaTheme="minorEastAsia" w:hAnsi="Times New Roman"/>
          <w:lang w:eastAsia="ko-KR"/>
        </w:rPr>
        <w:lastRenderedPageBreak/>
        <w:t>H</w:t>
      </w:r>
      <w:r>
        <w:rPr>
          <w:rFonts w:ascii="Times New Roman" w:eastAsiaTheme="minorEastAsia" w:hAnsi="Times New Roman" w:hint="eastAsia"/>
          <w:lang w:eastAsia="ko-KR"/>
        </w:rPr>
        <w:t>owever, considering that the purpose of the RRM offloading to LR is to prevent UE</w:t>
      </w:r>
      <w:r>
        <w:rPr>
          <w:rFonts w:ascii="Times New Roman" w:eastAsiaTheme="minorEastAsia" w:hAnsi="Times New Roman"/>
          <w:lang w:eastAsia="ko-KR"/>
        </w:rPr>
        <w:t>’</w:t>
      </w:r>
      <w:r>
        <w:rPr>
          <w:rFonts w:ascii="Times New Roman" w:eastAsiaTheme="minorEastAsia" w:hAnsi="Times New Roman" w:hint="eastAsia"/>
          <w:lang w:eastAsia="ko-KR"/>
        </w:rPr>
        <w:t xml:space="preserve">s MR from waking up solely for serving cell measurement, it is difficult to expect power saving through the RRM offloading to LR for UEs receiving MBS session using MR. In fact, the LR measurement might consume even more power. </w:t>
      </w:r>
      <w:r>
        <w:rPr>
          <w:rFonts w:ascii="Times New Roman" w:eastAsiaTheme="minorEastAsia" w:hAnsi="Times New Roman"/>
          <w:lang w:eastAsia="ko-KR"/>
        </w:rPr>
        <w:t>T</w:t>
      </w:r>
      <w:r>
        <w:rPr>
          <w:rFonts w:ascii="Times New Roman" w:eastAsiaTheme="minorEastAsia" w:hAnsi="Times New Roman" w:hint="eastAsia"/>
          <w:lang w:eastAsia="ko-KR"/>
        </w:rPr>
        <w:t>herefore, we propose selecting one of the following two options.</w:t>
      </w:r>
    </w:p>
    <w:p w14:paraId="7670713D" w14:textId="2D6CD015" w:rsidR="00536E58" w:rsidRDefault="00536E58" w:rsidP="00536E58">
      <w:pPr>
        <w:ind w:left="1419" w:hangingChars="709" w:hanging="1419"/>
        <w:rPr>
          <w:rFonts w:ascii="Times New Roman" w:eastAsia="바탕체" w:hAnsi="Times New Roman"/>
          <w:b/>
          <w:lang w:eastAsia="ko-KR"/>
        </w:rPr>
      </w:pPr>
      <w:r w:rsidRPr="00AB72CB">
        <w:rPr>
          <w:rFonts w:ascii="Times New Roman" w:eastAsia="바탕체" w:hAnsi="Times New Roman"/>
          <w:b/>
          <w:lang w:eastAsia="ko-KR"/>
        </w:rPr>
        <w:t xml:space="preserve">Proposal </w:t>
      </w:r>
      <w:r w:rsidR="00132087">
        <w:rPr>
          <w:rFonts w:ascii="Times New Roman" w:eastAsia="바탕체" w:hAnsi="Times New Roman" w:hint="eastAsia"/>
          <w:b/>
          <w:lang w:eastAsia="ko-KR"/>
        </w:rPr>
        <w:t>7</w:t>
      </w:r>
      <w:r w:rsidRPr="00AB72CB">
        <w:rPr>
          <w:rFonts w:ascii="Times New Roman" w:eastAsia="바탕체" w:hAnsi="Times New Roman"/>
          <w:b/>
          <w:lang w:eastAsia="ko-KR"/>
        </w:rPr>
        <w:tab/>
      </w:r>
      <w:r w:rsidR="00C0349F">
        <w:rPr>
          <w:rFonts w:ascii="Times New Roman" w:eastAsia="바탕체" w:hAnsi="Times New Roman" w:hint="eastAsia"/>
          <w:b/>
          <w:lang w:eastAsia="ko-KR"/>
        </w:rPr>
        <w:t>F</w:t>
      </w:r>
      <w:r w:rsidR="00C0349F">
        <w:rPr>
          <w:rFonts w:ascii="Times New Roman" w:eastAsia="바탕체" w:hAnsi="Times New Roman"/>
          <w:b/>
          <w:lang w:eastAsia="ko-KR"/>
        </w:rPr>
        <w:t>o</w:t>
      </w:r>
      <w:r w:rsidR="00C0349F">
        <w:rPr>
          <w:rFonts w:ascii="Times New Roman" w:eastAsia="바탕체" w:hAnsi="Times New Roman" w:hint="eastAsia"/>
          <w:b/>
          <w:lang w:eastAsia="ko-KR"/>
        </w:rPr>
        <w:t>r UEs supporting R</w:t>
      </w:r>
      <w:r w:rsidR="00A71169">
        <w:rPr>
          <w:rFonts w:ascii="Times New Roman" w:eastAsia="바탕체" w:hAnsi="Times New Roman" w:hint="eastAsia"/>
          <w:b/>
          <w:lang w:eastAsia="ko-KR"/>
        </w:rPr>
        <w:t>el-</w:t>
      </w:r>
      <w:r w:rsidR="00C0349F">
        <w:rPr>
          <w:rFonts w:ascii="Times New Roman" w:eastAsia="바탕체" w:hAnsi="Times New Roman" w:hint="eastAsia"/>
          <w:b/>
          <w:lang w:eastAsia="ko-KR"/>
        </w:rPr>
        <w:t xml:space="preserve">18 multicast reception in RRC_INACTIVE and </w:t>
      </w:r>
      <w:r w:rsidR="00A71169">
        <w:rPr>
          <w:rFonts w:ascii="Times New Roman" w:eastAsia="바탕체" w:hAnsi="Times New Roman" w:hint="eastAsia"/>
          <w:b/>
          <w:lang w:eastAsia="ko-KR"/>
        </w:rPr>
        <w:t xml:space="preserve">the </w:t>
      </w:r>
      <w:r w:rsidR="00C0349F">
        <w:rPr>
          <w:rFonts w:ascii="Times New Roman" w:eastAsia="바탕체" w:hAnsi="Times New Roman" w:hint="eastAsia"/>
          <w:b/>
          <w:lang w:eastAsia="ko-KR"/>
        </w:rPr>
        <w:t xml:space="preserve">RRM offloading, choose one </w:t>
      </w:r>
      <w:r w:rsidR="003266DE">
        <w:rPr>
          <w:rFonts w:ascii="Times New Roman" w:eastAsia="바탕체" w:hAnsi="Times New Roman" w:hint="eastAsia"/>
          <w:b/>
          <w:lang w:eastAsia="ko-KR"/>
        </w:rPr>
        <w:t xml:space="preserve">of the </w:t>
      </w:r>
      <w:r w:rsidR="00C0349F">
        <w:rPr>
          <w:rFonts w:ascii="Times New Roman" w:eastAsia="바탕체" w:hAnsi="Times New Roman" w:hint="eastAsia"/>
          <w:b/>
          <w:lang w:eastAsia="ko-KR"/>
        </w:rPr>
        <w:t xml:space="preserve">following </w:t>
      </w:r>
      <w:r>
        <w:rPr>
          <w:rFonts w:ascii="Times New Roman" w:eastAsia="바탕체" w:hAnsi="Times New Roman" w:hint="eastAsia"/>
          <w:b/>
          <w:lang w:eastAsia="ko-KR"/>
        </w:rPr>
        <w:t>two options</w:t>
      </w:r>
      <w:r w:rsidR="00C0349F">
        <w:rPr>
          <w:rFonts w:ascii="Times New Roman" w:eastAsia="바탕체" w:hAnsi="Times New Roman" w:hint="eastAsia"/>
          <w:b/>
          <w:lang w:eastAsia="ko-KR"/>
        </w:rPr>
        <w:t>:</w:t>
      </w:r>
    </w:p>
    <w:p w14:paraId="751B2D86" w14:textId="601A5805" w:rsidR="004F3AAD" w:rsidRPr="000C441A" w:rsidRDefault="00536E58">
      <w:pPr>
        <w:pStyle w:val="a5"/>
        <w:numPr>
          <w:ilvl w:val="0"/>
          <w:numId w:val="4"/>
        </w:numPr>
        <w:ind w:leftChars="0"/>
        <w:rPr>
          <w:rFonts w:ascii="Times New Roman" w:eastAsia="바탕체" w:hAnsi="Times New Roman"/>
          <w:b/>
          <w:lang w:eastAsia="ko-KR"/>
        </w:rPr>
      </w:pPr>
      <w:r w:rsidRPr="003266DE">
        <w:rPr>
          <w:rFonts w:ascii="Times New Roman" w:eastAsia="바탕체" w:hAnsi="Times New Roman"/>
          <w:b/>
          <w:lang w:eastAsia="ko-KR"/>
        </w:rPr>
        <w:t>O</w:t>
      </w:r>
      <w:r w:rsidRPr="003266DE">
        <w:rPr>
          <w:rFonts w:ascii="Times New Roman" w:eastAsia="바탕체" w:hAnsi="Times New Roman" w:hint="eastAsia"/>
          <w:b/>
          <w:lang w:eastAsia="ko-KR"/>
        </w:rPr>
        <w:t xml:space="preserve">ption </w:t>
      </w:r>
      <w:r w:rsidR="000C441A">
        <w:rPr>
          <w:rFonts w:ascii="Times New Roman" w:eastAsia="바탕체" w:hAnsi="Times New Roman" w:hint="eastAsia"/>
          <w:b/>
          <w:lang w:eastAsia="ko-KR"/>
        </w:rPr>
        <w:t>1</w:t>
      </w:r>
      <w:r w:rsidRPr="003266DE">
        <w:rPr>
          <w:rFonts w:ascii="Times New Roman" w:eastAsia="바탕체" w:hAnsi="Times New Roman" w:hint="eastAsia"/>
          <w:b/>
          <w:lang w:eastAsia="ko-KR"/>
        </w:rPr>
        <w:t xml:space="preserve">. </w:t>
      </w:r>
      <w:r w:rsidRPr="003266DE">
        <w:rPr>
          <w:rFonts w:ascii="Times New Roman" w:eastAsia="바탕체" w:hAnsi="Times New Roman"/>
          <w:b/>
          <w:lang w:eastAsia="ko-KR"/>
        </w:rPr>
        <w:t>I</w:t>
      </w:r>
      <w:r w:rsidRPr="003266DE">
        <w:rPr>
          <w:rFonts w:ascii="Times New Roman" w:eastAsia="바탕체" w:hAnsi="Times New Roman" w:hint="eastAsia"/>
          <w:b/>
          <w:lang w:eastAsia="ko-KR"/>
        </w:rPr>
        <w:t xml:space="preserve">ntroduce </w:t>
      </w:r>
      <w:r w:rsidR="003266DE" w:rsidRPr="003266DE">
        <w:rPr>
          <w:rFonts w:ascii="Times New Roman" w:eastAsia="바탕체" w:hAnsi="Times New Roman" w:hint="eastAsia"/>
          <w:b/>
          <w:lang w:eastAsia="ko-KR"/>
        </w:rPr>
        <w:t xml:space="preserve">LR </w:t>
      </w:r>
      <w:r w:rsidR="001F1AD3" w:rsidRPr="003266DE">
        <w:rPr>
          <w:rFonts w:ascii="Times New Roman" w:eastAsia="바탕체" w:hAnsi="Times New Roman" w:hint="eastAsia"/>
          <w:b/>
          <w:lang w:eastAsia="ko-KR"/>
        </w:rPr>
        <w:t>threshold</w:t>
      </w:r>
      <w:r w:rsidR="003266DE" w:rsidRPr="003266DE">
        <w:rPr>
          <w:rFonts w:ascii="Times New Roman" w:eastAsia="바탕체" w:hAnsi="Times New Roman" w:hint="eastAsia"/>
          <w:b/>
          <w:lang w:eastAsia="ko-KR"/>
        </w:rPr>
        <w:t xml:space="preserve">, e.g. </w:t>
      </w:r>
      <w:r w:rsidRPr="00A71169">
        <w:rPr>
          <w:rFonts w:ascii="Times New Roman" w:eastAsiaTheme="minorEastAsia" w:hAnsi="Times New Roman"/>
          <w:b/>
          <w:i/>
          <w:iCs/>
          <w:lang w:val="en-US" w:eastAsia="ko-KR"/>
        </w:rPr>
        <w:t>ThresholdMBS</w:t>
      </w:r>
      <w:r w:rsidR="003266DE" w:rsidRPr="00A71169">
        <w:rPr>
          <w:rFonts w:ascii="Times New Roman" w:eastAsiaTheme="minorEastAsia" w:hAnsi="Times New Roman" w:hint="eastAsia"/>
          <w:b/>
          <w:i/>
          <w:iCs/>
          <w:lang w:val="en-US" w:eastAsia="ko-KR"/>
        </w:rPr>
        <w:t>-LR</w:t>
      </w:r>
      <w:r w:rsidR="003266DE" w:rsidRPr="003266DE">
        <w:rPr>
          <w:rFonts w:ascii="Times New Roman" w:eastAsiaTheme="minorEastAsia" w:hAnsi="Times New Roman" w:hint="eastAsia"/>
          <w:b/>
          <w:lang w:val="en-US" w:eastAsia="ko-KR"/>
        </w:rPr>
        <w:t xml:space="preserve">, that allows UEs receiving multicast in RRC_INACTIVE to </w:t>
      </w:r>
      <w:r w:rsidR="003266DE" w:rsidRPr="003266DE">
        <w:rPr>
          <w:rFonts w:ascii="Times New Roman" w:eastAsiaTheme="minorEastAsia" w:hAnsi="Times New Roman"/>
          <w:b/>
          <w:lang w:val="en-US" w:eastAsia="ko-KR"/>
        </w:rPr>
        <w:t>determine</w:t>
      </w:r>
      <w:r w:rsidR="003266DE" w:rsidRPr="003266DE">
        <w:rPr>
          <w:rFonts w:ascii="Times New Roman" w:eastAsiaTheme="minorEastAsia" w:hAnsi="Times New Roman" w:hint="eastAsia"/>
          <w:b/>
          <w:lang w:val="en-US" w:eastAsia="ko-KR"/>
        </w:rPr>
        <w:t xml:space="preserve"> whether to perform RRC resume based on LR measurement</w:t>
      </w:r>
      <w:r w:rsidR="00C712F3">
        <w:rPr>
          <w:rFonts w:ascii="Times New Roman" w:eastAsiaTheme="minorEastAsia" w:hAnsi="Times New Roman" w:hint="eastAsia"/>
          <w:b/>
          <w:lang w:val="en-US" w:eastAsia="ko-KR"/>
        </w:rPr>
        <w:t>s</w:t>
      </w:r>
      <w:r w:rsidR="003266DE" w:rsidRPr="003266DE">
        <w:rPr>
          <w:rFonts w:ascii="Times New Roman" w:eastAsiaTheme="minorEastAsia" w:hAnsi="Times New Roman" w:hint="eastAsia"/>
          <w:b/>
          <w:lang w:val="en-US" w:eastAsia="ko-KR"/>
        </w:rPr>
        <w:t>.</w:t>
      </w:r>
    </w:p>
    <w:p w14:paraId="3E874D5C" w14:textId="77777777" w:rsidR="000C441A" w:rsidRDefault="000C441A">
      <w:pPr>
        <w:pStyle w:val="a5"/>
        <w:numPr>
          <w:ilvl w:val="0"/>
          <w:numId w:val="4"/>
        </w:numPr>
        <w:ind w:leftChars="0"/>
        <w:rPr>
          <w:rFonts w:ascii="Times New Roman" w:eastAsia="바탕체" w:hAnsi="Times New Roman"/>
          <w:b/>
          <w:lang w:eastAsia="ko-KR"/>
        </w:rPr>
      </w:pPr>
      <w:r>
        <w:rPr>
          <w:rFonts w:ascii="Times New Roman" w:eastAsia="바탕체" w:hAnsi="Times New Roman" w:hint="eastAsia"/>
          <w:b/>
          <w:lang w:eastAsia="ko-KR"/>
        </w:rPr>
        <w:t xml:space="preserve">Option 2. UEs </w:t>
      </w:r>
      <w:r>
        <w:rPr>
          <w:rFonts w:ascii="Times New Roman" w:eastAsia="바탕체" w:hAnsi="Times New Roman"/>
          <w:b/>
          <w:lang w:eastAsia="ko-KR"/>
        </w:rPr>
        <w:t>receiving</w:t>
      </w:r>
      <w:r>
        <w:rPr>
          <w:rFonts w:ascii="Times New Roman" w:eastAsia="바탕체" w:hAnsi="Times New Roman" w:hint="eastAsia"/>
          <w:b/>
          <w:lang w:eastAsia="ko-KR"/>
        </w:rPr>
        <w:t xml:space="preserve"> MBS session in RRC_IDLE/INACTVEI do not perform the RRM offloading.</w:t>
      </w:r>
    </w:p>
    <w:p w14:paraId="280AB9D1" w14:textId="77777777" w:rsidR="000C441A" w:rsidRPr="000C441A" w:rsidRDefault="000C441A" w:rsidP="000C441A">
      <w:pPr>
        <w:rPr>
          <w:rFonts w:ascii="Times New Roman" w:eastAsia="바탕체" w:hAnsi="Times New Roman"/>
          <w:b/>
          <w:lang w:eastAsia="ko-KR"/>
        </w:rPr>
      </w:pPr>
    </w:p>
    <w:p w14:paraId="30E7DAEA" w14:textId="62E5B295" w:rsidR="00D2396B" w:rsidRPr="00DD4E12" w:rsidRDefault="00132087" w:rsidP="00DD4E12">
      <w:pPr>
        <w:pStyle w:val="2"/>
        <w:rPr>
          <w:b/>
          <w:bCs/>
          <w:sz w:val="22"/>
          <w:szCs w:val="22"/>
        </w:rPr>
      </w:pPr>
      <w:r w:rsidRPr="00DD4E12">
        <w:rPr>
          <w:rFonts w:hint="eastAsia"/>
          <w:b/>
          <w:bCs/>
          <w:sz w:val="22"/>
          <w:szCs w:val="22"/>
        </w:rPr>
        <w:t>LR measurement</w:t>
      </w:r>
      <w:r>
        <w:rPr>
          <w:rFonts w:hint="eastAsia"/>
          <w:b/>
          <w:bCs/>
          <w:sz w:val="22"/>
          <w:szCs w:val="22"/>
        </w:rPr>
        <w:t>-</w:t>
      </w:r>
      <w:r w:rsidRPr="00DD4E12">
        <w:rPr>
          <w:rFonts w:hint="eastAsia"/>
          <w:b/>
          <w:bCs/>
          <w:sz w:val="22"/>
          <w:szCs w:val="22"/>
        </w:rPr>
        <w:t>based</w:t>
      </w:r>
      <w:r w:rsidRPr="00DD4E12">
        <w:rPr>
          <w:b/>
          <w:bCs/>
          <w:sz w:val="22"/>
          <w:szCs w:val="22"/>
        </w:rPr>
        <w:t xml:space="preserve"> </w:t>
      </w:r>
      <w:r w:rsidR="00D2396B" w:rsidRPr="00DD4E12">
        <w:rPr>
          <w:rFonts w:hint="eastAsia"/>
          <w:b/>
          <w:bCs/>
          <w:sz w:val="22"/>
          <w:szCs w:val="22"/>
        </w:rPr>
        <w:t>Early Measurement Reporting</w:t>
      </w:r>
    </w:p>
    <w:p w14:paraId="7324C21C" w14:textId="58BE932D" w:rsidR="005710E9" w:rsidRDefault="007D0A43" w:rsidP="005710E9">
      <w:pPr>
        <w:rPr>
          <w:rFonts w:ascii="Times New Roman" w:eastAsiaTheme="minorEastAsia" w:hAnsi="Times New Roman"/>
          <w:lang w:eastAsia="ko-KR"/>
        </w:rPr>
      </w:pPr>
      <w:r>
        <w:rPr>
          <w:rFonts w:ascii="Times New Roman" w:eastAsiaTheme="minorEastAsia" w:hAnsi="Times New Roman" w:hint="eastAsia"/>
          <w:lang w:eastAsia="ko-KR"/>
        </w:rPr>
        <w:t>The legacy</w:t>
      </w:r>
      <w:r w:rsidR="005710E9" w:rsidRPr="005710E9">
        <w:rPr>
          <w:rFonts w:ascii="Times New Roman" w:eastAsiaTheme="minorEastAsia" w:hAnsi="Times New Roman" w:hint="eastAsia"/>
          <w:lang w:eastAsia="ko-KR"/>
        </w:rPr>
        <w:t xml:space="preserve"> RRM relaxation is not allowed for a frequency if EMR is configured for that frequency.</w:t>
      </w:r>
    </w:p>
    <w:tbl>
      <w:tblPr>
        <w:tblStyle w:val="a7"/>
        <w:tblW w:w="0" w:type="auto"/>
        <w:tblInd w:w="108" w:type="dxa"/>
        <w:tblLook w:val="04A0" w:firstRow="1" w:lastRow="0" w:firstColumn="1" w:lastColumn="0" w:noHBand="0" w:noVBand="1"/>
      </w:tblPr>
      <w:tblGrid>
        <w:gridCol w:w="9729"/>
      </w:tblGrid>
      <w:tr w:rsidR="007D0A43" w14:paraId="77357DFF" w14:textId="77777777" w:rsidTr="007D0A43">
        <w:tc>
          <w:tcPr>
            <w:tcW w:w="9729" w:type="dxa"/>
          </w:tcPr>
          <w:p w14:paraId="3D301382" w14:textId="77777777" w:rsidR="007D0A43" w:rsidRDefault="007D0A43" w:rsidP="005710E9">
            <w:pPr>
              <w:rPr>
                <w:rFonts w:ascii="Times New Roman" w:eastAsiaTheme="minorEastAsia" w:hAnsi="Times New Roman"/>
                <w:lang w:eastAsia="ko-KR"/>
              </w:rPr>
            </w:pPr>
            <w:r>
              <w:rPr>
                <w:rFonts w:ascii="Times New Roman" w:eastAsiaTheme="minorEastAsia" w:hAnsi="Times New Roman" w:hint="eastAsia"/>
                <w:lang w:eastAsia="ko-KR"/>
              </w:rPr>
              <w:t>TS 38.304</w:t>
            </w:r>
          </w:p>
          <w:p w14:paraId="18079D98" w14:textId="281DB429" w:rsidR="007D0A43" w:rsidRPr="007D0A43" w:rsidRDefault="007D0A43" w:rsidP="007D0A43">
            <w:pPr>
              <w:pStyle w:val="EditorsNote"/>
              <w:ind w:left="0" w:firstLine="0"/>
              <w:rPr>
                <w:color w:val="auto"/>
              </w:rPr>
            </w:pPr>
            <w:r w:rsidRPr="00556CD4">
              <w:rPr>
                <w:noProof/>
                <w:color w:val="auto"/>
              </w:rPr>
              <w:t xml:space="preserve">The above relaxed measurements and no measurement are not applicable for frequencies that are included in </w:t>
            </w:r>
            <w:r w:rsidRPr="00556CD4">
              <w:rPr>
                <w:i/>
                <w:noProof/>
                <w:color w:val="auto"/>
              </w:rPr>
              <w:t>VarMeasIdleConfig</w:t>
            </w:r>
            <w:r w:rsidRPr="00556CD4">
              <w:rPr>
                <w:noProof/>
                <w:color w:val="auto"/>
              </w:rPr>
              <w:t>, if configured and for which the UE supports dual connectivity or carrier aggregation between those frequencies and the frequency of the current serving cell.</w:t>
            </w:r>
          </w:p>
        </w:tc>
      </w:tr>
    </w:tbl>
    <w:p w14:paraId="613267A2" w14:textId="59AD4E9F" w:rsidR="005710E9" w:rsidRPr="005710E9" w:rsidRDefault="007D0A43" w:rsidP="007D0A43">
      <w:pPr>
        <w:spacing w:before="240"/>
        <w:rPr>
          <w:rFonts w:ascii="Times New Roman" w:eastAsiaTheme="minorEastAsia" w:hAnsi="Times New Roman"/>
          <w:lang w:eastAsia="ko-KR"/>
        </w:rPr>
      </w:pPr>
      <w:r>
        <w:rPr>
          <w:rFonts w:ascii="Times New Roman" w:eastAsiaTheme="minorEastAsia" w:hAnsi="Times New Roman" w:hint="eastAsia"/>
          <w:lang w:eastAsia="ko-KR"/>
        </w:rPr>
        <w:t xml:space="preserve">Similar to </w:t>
      </w:r>
      <w:r w:rsidR="004040B2">
        <w:rPr>
          <w:rFonts w:ascii="Times New Roman" w:eastAsiaTheme="minorEastAsia" w:hAnsi="Times New Roman" w:hint="eastAsia"/>
          <w:lang w:eastAsia="ko-KR"/>
        </w:rPr>
        <w:t xml:space="preserve">the legacy </w:t>
      </w:r>
      <w:r>
        <w:rPr>
          <w:rFonts w:ascii="Times New Roman" w:eastAsiaTheme="minorEastAsia" w:hAnsi="Times New Roman" w:hint="eastAsia"/>
          <w:lang w:eastAsia="ko-KR"/>
        </w:rPr>
        <w:t>relaxed measurement</w:t>
      </w:r>
      <w:r w:rsidR="004040B2">
        <w:rPr>
          <w:rFonts w:ascii="Times New Roman" w:eastAsiaTheme="minorEastAsia" w:hAnsi="Times New Roman" w:hint="eastAsia"/>
          <w:lang w:eastAsia="ko-KR"/>
        </w:rPr>
        <w:t>,</w:t>
      </w:r>
      <w:r>
        <w:rPr>
          <w:rFonts w:ascii="Times New Roman" w:eastAsiaTheme="minorEastAsia" w:hAnsi="Times New Roman" w:hint="eastAsia"/>
          <w:lang w:eastAsia="ko-KR"/>
        </w:rPr>
        <w:t xml:space="preserve"> </w:t>
      </w:r>
      <w:r w:rsidR="004040B2">
        <w:rPr>
          <w:rFonts w:ascii="Times New Roman" w:eastAsiaTheme="minorEastAsia" w:hAnsi="Times New Roman" w:hint="eastAsia"/>
          <w:lang w:eastAsia="ko-KR"/>
        </w:rPr>
        <w:t xml:space="preserve">the </w:t>
      </w:r>
      <w:r>
        <w:rPr>
          <w:rFonts w:ascii="Times New Roman" w:eastAsiaTheme="minorEastAsia" w:hAnsi="Times New Roman" w:hint="eastAsia"/>
          <w:lang w:eastAsia="ko-KR"/>
        </w:rPr>
        <w:t>LR measurement</w:t>
      </w:r>
      <w:r w:rsidR="004040B2">
        <w:rPr>
          <w:rFonts w:ascii="Times New Roman" w:eastAsiaTheme="minorEastAsia" w:hAnsi="Times New Roman" w:hint="eastAsia"/>
          <w:lang w:eastAsia="ko-KR"/>
        </w:rPr>
        <w:t xml:space="preserve"> is</w:t>
      </w:r>
      <w:r>
        <w:rPr>
          <w:rFonts w:ascii="Times New Roman" w:eastAsiaTheme="minorEastAsia" w:hAnsi="Times New Roman" w:hint="eastAsia"/>
          <w:lang w:eastAsia="ko-KR"/>
        </w:rPr>
        <w:t xml:space="preserve"> also not appropriate for EMR purpose. Only </w:t>
      </w:r>
      <w:r>
        <w:rPr>
          <w:rFonts w:ascii="Times New Roman" w:eastAsiaTheme="minorEastAsia" w:hAnsi="Times New Roman"/>
          <w:lang w:eastAsia="ko-KR"/>
        </w:rPr>
        <w:t>normal</w:t>
      </w:r>
      <w:r>
        <w:rPr>
          <w:rFonts w:ascii="Times New Roman" w:eastAsiaTheme="minorEastAsia" w:hAnsi="Times New Roman" w:hint="eastAsia"/>
          <w:lang w:eastAsia="ko-KR"/>
        </w:rPr>
        <w:t xml:space="preserve"> measurement</w:t>
      </w:r>
      <w:r w:rsidR="004040B2">
        <w:rPr>
          <w:rFonts w:ascii="Times New Roman" w:eastAsiaTheme="minorEastAsia" w:hAnsi="Times New Roman" w:hint="eastAsia"/>
          <w:lang w:eastAsia="ko-KR"/>
        </w:rPr>
        <w:t xml:space="preserve"> using MR</w:t>
      </w:r>
      <w:r>
        <w:rPr>
          <w:rFonts w:ascii="Times New Roman" w:eastAsiaTheme="minorEastAsia" w:hAnsi="Times New Roman" w:hint="eastAsia"/>
          <w:lang w:eastAsia="ko-KR"/>
        </w:rPr>
        <w:t xml:space="preserve"> </w:t>
      </w:r>
      <w:r>
        <w:rPr>
          <w:rFonts w:ascii="Times New Roman" w:eastAsiaTheme="minorEastAsia" w:hAnsi="Times New Roman"/>
          <w:lang w:eastAsia="ko-KR"/>
        </w:rPr>
        <w:t>sh</w:t>
      </w:r>
      <w:r>
        <w:rPr>
          <w:rFonts w:ascii="Times New Roman" w:eastAsiaTheme="minorEastAsia" w:hAnsi="Times New Roman" w:hint="eastAsia"/>
          <w:lang w:eastAsia="ko-KR"/>
        </w:rPr>
        <w:t>ould be reported for EMR.</w:t>
      </w:r>
      <w:r w:rsidR="004040B2">
        <w:rPr>
          <w:rFonts w:ascii="Times New Roman" w:eastAsiaTheme="minorEastAsia" w:hAnsi="Times New Roman" w:hint="eastAsia"/>
          <w:lang w:eastAsia="ko-KR"/>
        </w:rPr>
        <w:t xml:space="preserve"> </w:t>
      </w:r>
    </w:p>
    <w:p w14:paraId="6437A721" w14:textId="7D71DB29" w:rsidR="005710E9" w:rsidRDefault="005710E9" w:rsidP="005710E9">
      <w:pPr>
        <w:ind w:left="1419" w:hangingChars="709" w:hanging="1419"/>
        <w:rPr>
          <w:rFonts w:ascii="Times New Roman" w:eastAsia="바탕체" w:hAnsi="Times New Roman"/>
          <w:b/>
          <w:lang w:eastAsia="ko-KR"/>
        </w:rPr>
      </w:pPr>
      <w:r w:rsidRPr="005710E9">
        <w:rPr>
          <w:rFonts w:ascii="Times New Roman" w:eastAsia="바탕체" w:hAnsi="Times New Roman"/>
          <w:b/>
          <w:lang w:eastAsia="ko-KR"/>
        </w:rPr>
        <w:t xml:space="preserve">Proposal </w:t>
      </w:r>
      <w:r w:rsidR="00132087">
        <w:rPr>
          <w:rFonts w:ascii="Times New Roman" w:eastAsia="바탕체" w:hAnsi="Times New Roman" w:hint="eastAsia"/>
          <w:b/>
          <w:lang w:eastAsia="ko-KR"/>
        </w:rPr>
        <w:t>8</w:t>
      </w:r>
      <w:r w:rsidRPr="005710E9">
        <w:rPr>
          <w:rFonts w:ascii="Times New Roman" w:eastAsia="바탕체" w:hAnsi="Times New Roman"/>
          <w:b/>
          <w:lang w:eastAsia="ko-KR"/>
        </w:rPr>
        <w:tab/>
      </w:r>
      <w:r w:rsidRPr="005710E9">
        <w:rPr>
          <w:rFonts w:ascii="Times New Roman" w:eastAsia="바탕체" w:hAnsi="Times New Roman" w:hint="eastAsia"/>
          <w:b/>
          <w:lang w:eastAsia="ko-KR"/>
        </w:rPr>
        <w:t>If EMR is configured for the serving frequency, the UE does not perform the RRM offloading to LR.</w:t>
      </w:r>
    </w:p>
    <w:p w14:paraId="33457ED0" w14:textId="68AE11C3" w:rsidR="001A63FE" w:rsidRPr="005710E9" w:rsidRDefault="001A63FE" w:rsidP="001A63FE">
      <w:pPr>
        <w:ind w:left="1419" w:hangingChars="709" w:hanging="1419"/>
        <w:rPr>
          <w:rFonts w:ascii="Times New Roman" w:eastAsia="바탕체" w:hAnsi="Times New Roman"/>
          <w:b/>
          <w:lang w:eastAsia="ko-KR"/>
        </w:rPr>
      </w:pPr>
      <w:r w:rsidRPr="005710E9">
        <w:rPr>
          <w:rFonts w:ascii="Times New Roman" w:eastAsia="바탕체" w:hAnsi="Times New Roman"/>
          <w:b/>
          <w:lang w:eastAsia="ko-KR"/>
        </w:rPr>
        <w:t xml:space="preserve">Proposal </w:t>
      </w:r>
      <w:r>
        <w:rPr>
          <w:rFonts w:ascii="Times New Roman" w:eastAsia="바탕체" w:hAnsi="Times New Roman" w:hint="eastAsia"/>
          <w:b/>
          <w:lang w:eastAsia="ko-KR"/>
        </w:rPr>
        <w:t>9</w:t>
      </w:r>
      <w:r w:rsidRPr="005710E9">
        <w:rPr>
          <w:rFonts w:ascii="Times New Roman" w:eastAsia="바탕체" w:hAnsi="Times New Roman"/>
          <w:b/>
          <w:lang w:eastAsia="ko-KR"/>
        </w:rPr>
        <w:tab/>
      </w:r>
      <w:r w:rsidRPr="005710E9">
        <w:rPr>
          <w:rFonts w:ascii="Times New Roman" w:eastAsia="바탕체" w:hAnsi="Times New Roman" w:hint="eastAsia"/>
          <w:b/>
          <w:lang w:eastAsia="ko-KR"/>
        </w:rPr>
        <w:t xml:space="preserve">UE does not perform </w:t>
      </w:r>
      <w:r>
        <w:rPr>
          <w:rFonts w:ascii="Times New Roman" w:eastAsia="바탕체" w:hAnsi="Times New Roman" w:hint="eastAsia"/>
          <w:b/>
          <w:lang w:eastAsia="ko-KR"/>
        </w:rPr>
        <w:t>Rel-19 relaxed measurement for frequencies for which EMR is configured.</w:t>
      </w:r>
    </w:p>
    <w:p w14:paraId="4EFA6DE7" w14:textId="5FFBD588" w:rsidR="00C72437" w:rsidRPr="006062C8" w:rsidRDefault="00C72437" w:rsidP="0056587B">
      <w:pPr>
        <w:rPr>
          <w:rFonts w:ascii="Times New Roman" w:eastAsia="바탕체" w:hAnsi="Times New Roman"/>
          <w:b/>
          <w:lang w:eastAsia="ko-KR"/>
        </w:rPr>
      </w:pPr>
    </w:p>
    <w:p w14:paraId="627C2886" w14:textId="5869AB46" w:rsidR="00690585" w:rsidRPr="00DD4E12" w:rsidRDefault="003C1CA2" w:rsidP="00DD4E12">
      <w:pPr>
        <w:pStyle w:val="2"/>
        <w:rPr>
          <w:b/>
          <w:bCs/>
          <w:sz w:val="22"/>
          <w:szCs w:val="22"/>
        </w:rPr>
      </w:pPr>
      <w:r w:rsidRPr="00DD4E12">
        <w:rPr>
          <w:rFonts w:hint="eastAsia"/>
          <w:b/>
          <w:bCs/>
          <w:sz w:val="22"/>
          <w:szCs w:val="22"/>
        </w:rPr>
        <w:t>[</w:t>
      </w:r>
      <w:r w:rsidRPr="00DD4E12">
        <w:rPr>
          <w:b/>
          <w:bCs/>
          <w:sz w:val="22"/>
          <w:szCs w:val="22"/>
        </w:rPr>
        <w:t xml:space="preserve">Open issue </w:t>
      </w:r>
      <w:r w:rsidR="00690585" w:rsidRPr="00DD4E12">
        <w:rPr>
          <w:b/>
          <w:bCs/>
          <w:sz w:val="22"/>
          <w:szCs w:val="22"/>
        </w:rPr>
        <w:t>RRC-9</w:t>
      </w:r>
      <w:r w:rsidRPr="00DD4E12">
        <w:rPr>
          <w:rFonts w:hint="eastAsia"/>
          <w:b/>
          <w:bCs/>
          <w:sz w:val="22"/>
          <w:szCs w:val="22"/>
        </w:rPr>
        <w:t>]</w:t>
      </w:r>
      <w:r w:rsidR="00690585" w:rsidRPr="00DD4E12">
        <w:rPr>
          <w:b/>
          <w:bCs/>
          <w:sz w:val="22"/>
          <w:szCs w:val="22"/>
        </w:rPr>
        <w:t xml:space="preserve"> FFS on whether/how RRM relaxation is applicable for high priority frequency</w:t>
      </w:r>
    </w:p>
    <w:p w14:paraId="5A02E86A" w14:textId="05AFF51C" w:rsidR="003C1CA2" w:rsidRPr="00B07048" w:rsidRDefault="00B07048" w:rsidP="00B07048">
      <w:pPr>
        <w:spacing w:before="240"/>
        <w:rPr>
          <w:rFonts w:ascii="Times New Roman" w:eastAsiaTheme="minorEastAsia" w:hAnsi="Times New Roman"/>
          <w:lang w:eastAsia="ko-KR"/>
        </w:rPr>
      </w:pPr>
      <w:r w:rsidRPr="00B07048">
        <w:rPr>
          <w:rFonts w:ascii="Times New Roman" w:eastAsiaTheme="minorEastAsia" w:hAnsi="Times New Roman"/>
          <w:lang w:eastAsia="ko-KR"/>
        </w:rPr>
        <w:t>RAN4 has decided to support relaxed measurement for higher priority frequencies in case 1, where the UE measures the serving cell using only low resolution (LR). Whether to support relaxed measurement for higher priority frequencies in case 3 is still under discussion</w:t>
      </w:r>
      <w:r>
        <w:rPr>
          <w:rFonts w:ascii="Times New Roman" w:eastAsiaTheme="minorEastAsia" w:hAnsi="Times New Roman" w:hint="eastAsia"/>
          <w:lang w:eastAsia="ko-KR"/>
        </w:rPr>
        <w:t>.</w:t>
      </w:r>
    </w:p>
    <w:tbl>
      <w:tblPr>
        <w:tblStyle w:val="a7"/>
        <w:tblW w:w="0" w:type="auto"/>
        <w:tblInd w:w="108" w:type="dxa"/>
        <w:tblLook w:val="04A0" w:firstRow="1" w:lastRow="0" w:firstColumn="1" w:lastColumn="0" w:noHBand="0" w:noVBand="1"/>
      </w:tblPr>
      <w:tblGrid>
        <w:gridCol w:w="9729"/>
      </w:tblGrid>
      <w:tr w:rsidR="003C1CA2" w:rsidRPr="00132087" w14:paraId="45242E30" w14:textId="77777777" w:rsidTr="003C1CA2">
        <w:tc>
          <w:tcPr>
            <w:tcW w:w="9729" w:type="dxa"/>
          </w:tcPr>
          <w:p w14:paraId="134A2997" w14:textId="4F582818" w:rsidR="00D05AF4" w:rsidRPr="00D05AF4" w:rsidRDefault="00D05AF4" w:rsidP="00D05AF4">
            <w:pPr>
              <w:rPr>
                <w:rFonts w:eastAsiaTheme="minorEastAsia"/>
                <w:lang w:eastAsia="ko-KR"/>
              </w:rPr>
            </w:pPr>
            <w:r>
              <w:rPr>
                <w:rFonts w:eastAsiaTheme="minorEastAsia" w:hint="eastAsia"/>
                <w:lang w:eastAsia="ko-KR"/>
              </w:rPr>
              <w:t>@</w:t>
            </w:r>
            <w:r w:rsidRPr="00D05AF4">
              <w:rPr>
                <w:rFonts w:eastAsiaTheme="minorEastAsia"/>
                <w:lang w:eastAsia="ko-KR"/>
              </w:rPr>
              <w:t>RAN4#114bis</w:t>
            </w:r>
          </w:p>
          <w:p w14:paraId="5E99EF3E" w14:textId="2A4424F2" w:rsidR="003C1CA2" w:rsidRPr="00132087" w:rsidRDefault="003C1CA2">
            <w:pPr>
              <w:pStyle w:val="a5"/>
              <w:numPr>
                <w:ilvl w:val="0"/>
                <w:numId w:val="4"/>
              </w:numPr>
              <w:ind w:leftChars="0"/>
              <w:rPr>
                <w:rFonts w:eastAsiaTheme="minorEastAsia"/>
                <w:lang w:eastAsia="ko-KR"/>
              </w:rPr>
            </w:pPr>
            <w:r w:rsidRPr="00132087">
              <w:rPr>
                <w:rFonts w:eastAsiaTheme="minorEastAsia" w:hint="eastAsia"/>
                <w:lang w:eastAsia="ko-KR"/>
              </w:rPr>
              <w:t>Considerations on higher priority frequency layer</w:t>
            </w:r>
          </w:p>
          <w:p w14:paraId="3DCB8E70" w14:textId="195F250F" w:rsidR="003C1CA2" w:rsidRPr="00132087" w:rsidRDefault="003C1CA2">
            <w:pPr>
              <w:pStyle w:val="a5"/>
              <w:numPr>
                <w:ilvl w:val="1"/>
                <w:numId w:val="4"/>
              </w:numPr>
              <w:ind w:leftChars="0"/>
              <w:rPr>
                <w:rFonts w:eastAsiaTheme="minorEastAsia"/>
                <w:lang w:eastAsia="ko-KR"/>
              </w:rPr>
            </w:pPr>
            <w:r w:rsidRPr="00132087">
              <w:rPr>
                <w:rFonts w:eastAsiaTheme="minorEastAsia"/>
                <w:lang w:eastAsia="ko-KR"/>
              </w:rPr>
              <w:t>Support relaxed higher priority frequency layer search at case1</w:t>
            </w:r>
          </w:p>
        </w:tc>
      </w:tr>
    </w:tbl>
    <w:p w14:paraId="599F4136" w14:textId="50BBD4BF" w:rsidR="00B07048" w:rsidRPr="00B07048" w:rsidRDefault="00B07048" w:rsidP="00B07048">
      <w:pPr>
        <w:spacing w:before="240"/>
        <w:rPr>
          <w:rFonts w:ascii="Times New Roman" w:eastAsiaTheme="minorEastAsia" w:hAnsi="Times New Roman"/>
          <w:lang w:eastAsia="ko-KR"/>
        </w:rPr>
      </w:pPr>
      <w:r w:rsidRPr="00B07048">
        <w:rPr>
          <w:rFonts w:ascii="Times New Roman" w:eastAsiaTheme="minorEastAsia" w:hAnsi="Times New Roman"/>
          <w:lang w:eastAsia="ko-KR"/>
        </w:rPr>
        <w:t xml:space="preserve">RAN2 has designed RRM offloading and RRM relaxation as separate </w:t>
      </w:r>
      <w:r>
        <w:rPr>
          <w:rFonts w:ascii="Times New Roman" w:eastAsiaTheme="minorEastAsia" w:hAnsi="Times New Roman" w:hint="eastAsia"/>
          <w:lang w:eastAsia="ko-KR"/>
        </w:rPr>
        <w:t>function</w:t>
      </w:r>
      <w:r w:rsidRPr="00B07048">
        <w:rPr>
          <w:rFonts w:ascii="Times New Roman" w:eastAsiaTheme="minorEastAsia" w:hAnsi="Times New Roman"/>
          <w:lang w:eastAsia="ko-KR"/>
        </w:rPr>
        <w:t xml:space="preserve">. That is, if the RRM offloading condition is satisfied, </w:t>
      </w:r>
      <w:r>
        <w:rPr>
          <w:rFonts w:ascii="Times New Roman" w:eastAsiaTheme="minorEastAsia" w:hAnsi="Times New Roman" w:hint="eastAsia"/>
          <w:lang w:eastAsia="ko-KR"/>
        </w:rPr>
        <w:t xml:space="preserve">UE can perform </w:t>
      </w:r>
      <w:r w:rsidRPr="00B07048">
        <w:rPr>
          <w:rFonts w:ascii="Times New Roman" w:eastAsiaTheme="minorEastAsia" w:hAnsi="Times New Roman"/>
          <w:lang w:eastAsia="ko-KR"/>
        </w:rPr>
        <w:t>RRM offloading. To perform RRM relaxation, the RRM relaxation condition must be satisfied. We may consider changing this principle depending on the RAN4 agreement. For example, if the RRM offloading condition is met, the UE measure</w:t>
      </w:r>
      <w:r>
        <w:rPr>
          <w:rFonts w:ascii="Times New Roman" w:eastAsiaTheme="minorEastAsia" w:hAnsi="Times New Roman" w:hint="eastAsia"/>
          <w:lang w:eastAsia="ko-KR"/>
        </w:rPr>
        <w:t>s</w:t>
      </w:r>
      <w:r w:rsidRPr="00B07048">
        <w:rPr>
          <w:rFonts w:ascii="Times New Roman" w:eastAsiaTheme="minorEastAsia" w:hAnsi="Times New Roman"/>
          <w:lang w:eastAsia="ko-KR"/>
        </w:rPr>
        <w:t xml:space="preserve"> the serving cell using LR and perform</w:t>
      </w:r>
      <w:r>
        <w:rPr>
          <w:rFonts w:ascii="Times New Roman" w:eastAsiaTheme="minorEastAsia" w:hAnsi="Times New Roman" w:hint="eastAsia"/>
          <w:lang w:eastAsia="ko-KR"/>
        </w:rPr>
        <w:t>s</w:t>
      </w:r>
      <w:r w:rsidRPr="00B07048">
        <w:rPr>
          <w:rFonts w:ascii="Times New Roman" w:eastAsiaTheme="minorEastAsia" w:hAnsi="Times New Roman"/>
          <w:lang w:eastAsia="ko-KR"/>
        </w:rPr>
        <w:t xml:space="preserve"> relaxed measurements for higher priority frequencies.</w:t>
      </w:r>
    </w:p>
    <w:p w14:paraId="00894D85" w14:textId="4536F1FC" w:rsidR="00B07048" w:rsidRPr="00B07048" w:rsidRDefault="00B07048" w:rsidP="00B07048">
      <w:pPr>
        <w:rPr>
          <w:rFonts w:ascii="Times New Roman" w:eastAsiaTheme="minorEastAsia" w:hAnsi="Times New Roman"/>
          <w:lang w:eastAsia="ko-KR"/>
        </w:rPr>
      </w:pPr>
      <w:r w:rsidRPr="00B07048">
        <w:rPr>
          <w:rFonts w:ascii="Times New Roman" w:eastAsiaTheme="minorEastAsia" w:hAnsi="Times New Roman"/>
          <w:lang w:eastAsia="ko-KR"/>
        </w:rPr>
        <w:t>However, the meaning of the RAN4 agreement is that, while the UE is measuring the serving cell using LR, the measurement requirements allow the UE to also perform relaxed measurements for higher priority frequencies, and thus it seems feasible to maintain this principle as well</w:t>
      </w:r>
      <w:r>
        <w:rPr>
          <w:rFonts w:ascii="Times New Roman" w:eastAsiaTheme="minorEastAsia" w:hAnsi="Times New Roman" w:hint="eastAsia"/>
          <w:lang w:eastAsia="ko-KR"/>
        </w:rPr>
        <w:t>.</w:t>
      </w:r>
      <w:r w:rsidRPr="00B07048">
        <w:rPr>
          <w:rFonts w:ascii="Times New Roman" w:eastAsiaTheme="minorEastAsia" w:hAnsi="Times New Roman"/>
          <w:lang w:eastAsia="ko-KR"/>
        </w:rPr>
        <w:t xml:space="preserve"> </w:t>
      </w:r>
      <w:r>
        <w:rPr>
          <w:rFonts w:ascii="Times New Roman" w:eastAsiaTheme="minorEastAsia" w:hAnsi="Times New Roman" w:hint="eastAsia"/>
          <w:lang w:eastAsia="ko-KR"/>
        </w:rPr>
        <w:t>N</w:t>
      </w:r>
      <w:r w:rsidRPr="00B07048">
        <w:rPr>
          <w:rFonts w:ascii="Times New Roman" w:eastAsiaTheme="minorEastAsia" w:hAnsi="Times New Roman"/>
          <w:lang w:eastAsia="ko-KR"/>
        </w:rPr>
        <w:t>amely, the UE perform</w:t>
      </w:r>
      <w:r>
        <w:rPr>
          <w:rFonts w:ascii="Times New Roman" w:eastAsiaTheme="minorEastAsia" w:hAnsi="Times New Roman" w:hint="eastAsia"/>
          <w:lang w:eastAsia="ko-KR"/>
        </w:rPr>
        <w:t>s</w:t>
      </w:r>
      <w:r w:rsidRPr="00B07048">
        <w:rPr>
          <w:rFonts w:ascii="Times New Roman" w:eastAsiaTheme="minorEastAsia" w:hAnsi="Times New Roman"/>
          <w:lang w:eastAsia="ko-KR"/>
        </w:rPr>
        <w:t xml:space="preserve"> LR measurement for serving cell and relaxed measurement for higher priority frequencies </w:t>
      </w:r>
      <w:r>
        <w:rPr>
          <w:rFonts w:ascii="Times New Roman" w:eastAsiaTheme="minorEastAsia" w:hAnsi="Times New Roman" w:hint="eastAsia"/>
          <w:lang w:eastAsia="ko-KR"/>
        </w:rPr>
        <w:t>according to</w:t>
      </w:r>
      <w:r w:rsidRPr="00B07048">
        <w:rPr>
          <w:rFonts w:ascii="Times New Roman" w:eastAsiaTheme="minorEastAsia" w:hAnsi="Times New Roman"/>
          <w:lang w:eastAsia="ko-KR"/>
        </w:rPr>
        <w:t xml:space="preserve"> the measurement requirements defined by RAN4</w:t>
      </w:r>
      <w:r>
        <w:rPr>
          <w:rFonts w:ascii="Times New Roman" w:eastAsiaTheme="minorEastAsia" w:hAnsi="Times New Roman" w:hint="eastAsia"/>
          <w:lang w:eastAsia="ko-KR"/>
        </w:rPr>
        <w:t>, if</w:t>
      </w:r>
      <w:r w:rsidRPr="00B07048">
        <w:rPr>
          <w:rFonts w:ascii="Times New Roman" w:eastAsiaTheme="minorEastAsia" w:hAnsi="Times New Roman"/>
          <w:lang w:eastAsia="ko-KR"/>
        </w:rPr>
        <w:t xml:space="preserve"> both the RRM offloading and RRM relaxation conditions are satisfied.</w:t>
      </w:r>
    </w:p>
    <w:p w14:paraId="0BB7623B" w14:textId="622A6646" w:rsidR="00B07048" w:rsidRPr="00B07048" w:rsidRDefault="00B07048" w:rsidP="00B07048">
      <w:pPr>
        <w:rPr>
          <w:rFonts w:ascii="Times New Roman" w:eastAsiaTheme="minorEastAsia" w:hAnsi="Times New Roman"/>
          <w:lang w:eastAsia="ko-KR"/>
        </w:rPr>
      </w:pPr>
      <w:r w:rsidRPr="00B07048">
        <w:rPr>
          <w:rFonts w:ascii="Times New Roman" w:eastAsiaTheme="minorEastAsia" w:hAnsi="Times New Roman"/>
          <w:lang w:eastAsia="ko-KR"/>
        </w:rPr>
        <w:t xml:space="preserve">The </w:t>
      </w:r>
      <w:r w:rsidR="00275BE5">
        <w:rPr>
          <w:rFonts w:ascii="Times New Roman" w:eastAsiaTheme="minorEastAsia" w:hAnsi="Times New Roman" w:hint="eastAsia"/>
          <w:lang w:eastAsia="ko-KR"/>
        </w:rPr>
        <w:t>running</w:t>
      </w:r>
      <w:r w:rsidRPr="00B07048">
        <w:rPr>
          <w:rFonts w:ascii="Times New Roman" w:eastAsiaTheme="minorEastAsia" w:hAnsi="Times New Roman"/>
          <w:lang w:eastAsia="ko-KR"/>
        </w:rPr>
        <w:t xml:space="preserve"> CR</w:t>
      </w:r>
      <w:r w:rsidR="00275BE5">
        <w:rPr>
          <w:rFonts w:ascii="Times New Roman" w:eastAsiaTheme="minorEastAsia" w:hAnsi="Times New Roman" w:hint="eastAsia"/>
          <w:lang w:eastAsia="ko-KR"/>
        </w:rPr>
        <w:t xml:space="preserve"> </w:t>
      </w:r>
      <w:r w:rsidRPr="00B07048">
        <w:rPr>
          <w:rFonts w:ascii="Times New Roman" w:eastAsiaTheme="minorEastAsia" w:hAnsi="Times New Roman"/>
          <w:lang w:eastAsia="ko-KR"/>
        </w:rPr>
        <w:t>has already been written based on this principle</w:t>
      </w:r>
      <w:r w:rsidR="00AF0E1A">
        <w:rPr>
          <w:rFonts w:ascii="Times New Roman" w:eastAsiaTheme="minorEastAsia" w:hAnsi="Times New Roman" w:hint="eastAsia"/>
          <w:lang w:eastAsia="ko-KR"/>
        </w:rPr>
        <w:t xml:space="preserve">, and in the CR </w:t>
      </w:r>
      <w:r w:rsidR="00AF0E1A">
        <w:rPr>
          <w:rFonts w:ascii="Times New Roman" w:eastAsiaTheme="minorEastAsia" w:hAnsi="Times New Roman"/>
          <w:lang w:eastAsia="ko-KR"/>
        </w:rPr>
        <w:t>‘</w:t>
      </w:r>
      <w:r w:rsidR="00AF0E1A">
        <w:rPr>
          <w:rFonts w:ascii="Times New Roman" w:eastAsiaTheme="minorEastAsia" w:hAnsi="Times New Roman" w:hint="eastAsia"/>
          <w:lang w:eastAsia="ko-KR"/>
        </w:rPr>
        <w:t>offloading</w:t>
      </w:r>
      <w:r w:rsidR="00AF0E1A">
        <w:rPr>
          <w:rFonts w:ascii="Times New Roman" w:eastAsiaTheme="minorEastAsia" w:hAnsi="Times New Roman"/>
          <w:lang w:eastAsia="ko-KR"/>
        </w:rPr>
        <w:t>’</w:t>
      </w:r>
      <w:r w:rsidR="00AF0E1A">
        <w:rPr>
          <w:rFonts w:ascii="Times New Roman" w:eastAsiaTheme="minorEastAsia" w:hAnsi="Times New Roman" w:hint="eastAsia"/>
          <w:lang w:eastAsia="ko-KR"/>
        </w:rPr>
        <w:t xml:space="preserve"> does not include any relaxed measurement.</w:t>
      </w:r>
      <w:r w:rsidRPr="00B07048">
        <w:rPr>
          <w:rFonts w:ascii="Times New Roman" w:eastAsiaTheme="minorEastAsia" w:hAnsi="Times New Roman"/>
          <w:lang w:eastAsia="ko-KR"/>
        </w:rPr>
        <w:t xml:space="preserve"> In order to minimize further work on the CR, we prefer to maintain the </w:t>
      </w:r>
      <w:r w:rsidR="00AF0E1A">
        <w:rPr>
          <w:rFonts w:ascii="Times New Roman" w:eastAsiaTheme="minorEastAsia" w:hAnsi="Times New Roman" w:hint="eastAsia"/>
          <w:lang w:eastAsia="ko-KR"/>
        </w:rPr>
        <w:t>principle</w:t>
      </w:r>
      <w:r w:rsidRPr="00B07048">
        <w:rPr>
          <w:rFonts w:ascii="Times New Roman" w:eastAsiaTheme="minorEastAsia" w:hAnsi="Times New Roman"/>
          <w:lang w:eastAsia="ko-KR"/>
        </w:rPr>
        <w:t xml:space="preserve"> that the UE performs relaxed measurements only when the RRM relaxation condition is met.</w:t>
      </w:r>
    </w:p>
    <w:p w14:paraId="5F1C8573" w14:textId="7EAC67BC" w:rsidR="003C1CA2" w:rsidRPr="00364510" w:rsidRDefault="00B07048" w:rsidP="00B07048">
      <w:pPr>
        <w:rPr>
          <w:rFonts w:ascii="Times New Roman" w:eastAsiaTheme="minorEastAsia" w:hAnsi="Times New Roman"/>
          <w:lang w:eastAsia="ko-KR"/>
        </w:rPr>
      </w:pPr>
      <w:r w:rsidRPr="00B07048">
        <w:rPr>
          <w:rFonts w:ascii="Times New Roman" w:eastAsiaTheme="minorEastAsia" w:hAnsi="Times New Roman"/>
          <w:lang w:eastAsia="ko-KR"/>
        </w:rPr>
        <w:t xml:space="preserve">Therefore, we propose to wait until RAN4 completes its discussion on case 3. If RAN4 decides to support relaxed measurement for higher priority frequencies in case 3 as well, we can reflect the RAN4 agreement in </w:t>
      </w:r>
      <w:r w:rsidR="00AF0E1A">
        <w:rPr>
          <w:rFonts w:ascii="Times New Roman" w:eastAsiaTheme="minorEastAsia" w:hAnsi="Times New Roman" w:hint="eastAsia"/>
          <w:lang w:eastAsia="ko-KR"/>
        </w:rPr>
        <w:t xml:space="preserve">TS </w:t>
      </w:r>
      <w:r w:rsidRPr="00B07048">
        <w:rPr>
          <w:rFonts w:ascii="Times New Roman" w:eastAsiaTheme="minorEastAsia" w:hAnsi="Times New Roman"/>
          <w:lang w:eastAsia="ko-KR"/>
        </w:rPr>
        <w:t xml:space="preserve">38.304 by </w:t>
      </w:r>
      <w:r w:rsidRPr="00B07048">
        <w:rPr>
          <w:rFonts w:ascii="Times New Roman" w:eastAsiaTheme="minorEastAsia" w:hAnsi="Times New Roman"/>
          <w:lang w:eastAsia="ko-KR"/>
        </w:rPr>
        <w:lastRenderedPageBreak/>
        <w:t xml:space="preserve">simply </w:t>
      </w:r>
      <w:r w:rsidR="00AF0E1A">
        <w:rPr>
          <w:rFonts w:ascii="Times New Roman" w:eastAsiaTheme="minorEastAsia" w:hAnsi="Times New Roman" w:hint="eastAsia"/>
          <w:lang w:eastAsia="ko-KR"/>
        </w:rPr>
        <w:t>specifying</w:t>
      </w:r>
      <w:r w:rsidRPr="00B07048">
        <w:rPr>
          <w:rFonts w:ascii="Times New Roman" w:eastAsiaTheme="minorEastAsia" w:hAnsi="Times New Roman"/>
          <w:lang w:eastAsia="ko-KR"/>
        </w:rPr>
        <w:t xml:space="preserve"> that “if the RRM relaxation condition is met, the UE performs relaxed measurements for all cells including higher priority </w:t>
      </w:r>
      <w:r w:rsidR="00AF0E1A">
        <w:rPr>
          <w:rFonts w:ascii="Times New Roman" w:eastAsiaTheme="minorEastAsia" w:hAnsi="Times New Roman" w:hint="eastAsia"/>
          <w:lang w:eastAsia="ko-KR"/>
        </w:rPr>
        <w:t>frequencie</w:t>
      </w:r>
      <w:r w:rsidRPr="00B07048">
        <w:rPr>
          <w:rFonts w:ascii="Times New Roman" w:eastAsiaTheme="minorEastAsia" w:hAnsi="Times New Roman"/>
          <w:lang w:eastAsia="ko-KR"/>
        </w:rPr>
        <w:t>s.”</w:t>
      </w:r>
    </w:p>
    <w:p w14:paraId="14086028" w14:textId="1400F9F5" w:rsidR="00E54953" w:rsidRPr="006062C8" w:rsidRDefault="00690585" w:rsidP="00132087">
      <w:pPr>
        <w:ind w:left="1419" w:hangingChars="709" w:hanging="1419"/>
        <w:rPr>
          <w:rFonts w:ascii="Times New Roman" w:eastAsia="바탕체" w:hAnsi="Times New Roman"/>
          <w:b/>
          <w:lang w:eastAsia="ko-KR"/>
        </w:rPr>
      </w:pPr>
      <w:r w:rsidRPr="00132087">
        <w:rPr>
          <w:rFonts w:ascii="Times New Roman" w:eastAsia="바탕체" w:hAnsi="Times New Roman"/>
          <w:b/>
          <w:lang w:eastAsia="ko-KR"/>
        </w:rPr>
        <w:t xml:space="preserve">Proposal </w:t>
      </w:r>
      <w:r w:rsidR="00096F19">
        <w:rPr>
          <w:rFonts w:ascii="Times New Roman" w:eastAsia="바탕체" w:hAnsi="Times New Roman" w:hint="eastAsia"/>
          <w:b/>
          <w:lang w:eastAsia="ko-KR"/>
        </w:rPr>
        <w:t>10</w:t>
      </w:r>
      <w:r w:rsidRPr="00132087">
        <w:rPr>
          <w:rFonts w:ascii="Times New Roman" w:eastAsia="바탕체" w:hAnsi="Times New Roman"/>
          <w:b/>
          <w:lang w:eastAsia="ko-KR"/>
        </w:rPr>
        <w:tab/>
      </w:r>
      <w:r w:rsidR="00AF0E1A">
        <w:rPr>
          <w:rFonts w:ascii="Times New Roman" w:eastAsia="바탕체" w:hAnsi="Times New Roman" w:hint="eastAsia"/>
          <w:b/>
          <w:lang w:eastAsia="ko-KR"/>
        </w:rPr>
        <w:t xml:space="preserve">Wait </w:t>
      </w:r>
      <w:r w:rsidR="00AF0E1A" w:rsidRPr="00AF0E1A">
        <w:rPr>
          <w:rFonts w:ascii="Times New Roman" w:eastAsia="바탕체" w:hAnsi="Times New Roman"/>
          <w:b/>
          <w:lang w:eastAsia="ko-KR"/>
        </w:rPr>
        <w:t xml:space="preserve">until RAN4 completes its discussion on RRM relaxation </w:t>
      </w:r>
      <w:r w:rsidR="00AF0E1A" w:rsidRPr="00AF0E1A">
        <w:rPr>
          <w:rFonts w:ascii="Times New Roman" w:eastAsia="바탕체" w:hAnsi="Times New Roman" w:hint="eastAsia"/>
          <w:b/>
          <w:lang w:eastAsia="ko-KR"/>
        </w:rPr>
        <w:t xml:space="preserve">for </w:t>
      </w:r>
      <w:r w:rsidR="00AF0E1A" w:rsidRPr="00AF0E1A">
        <w:rPr>
          <w:rFonts w:ascii="Times New Roman" w:eastAsia="바탕체" w:hAnsi="Times New Roman"/>
          <w:b/>
          <w:lang w:eastAsia="ko-KR"/>
        </w:rPr>
        <w:t xml:space="preserve">high priority frequency </w:t>
      </w:r>
      <w:r w:rsidR="00AF0E1A" w:rsidRPr="00AF0E1A">
        <w:rPr>
          <w:rFonts w:ascii="Times New Roman" w:eastAsia="바탕체" w:hAnsi="Times New Roman" w:hint="eastAsia"/>
          <w:b/>
          <w:lang w:eastAsia="ko-KR"/>
        </w:rPr>
        <w:t xml:space="preserve">in </w:t>
      </w:r>
      <w:r w:rsidR="00AF0E1A" w:rsidRPr="00AF0E1A">
        <w:rPr>
          <w:rFonts w:ascii="Times New Roman" w:eastAsia="바탕체" w:hAnsi="Times New Roman"/>
          <w:b/>
          <w:lang w:eastAsia="ko-KR"/>
        </w:rPr>
        <w:t>case 3</w:t>
      </w:r>
      <w:r w:rsidR="00AF0E1A">
        <w:rPr>
          <w:rFonts w:ascii="Times New Roman" w:eastAsia="바탕체" w:hAnsi="Times New Roman" w:hint="eastAsia"/>
          <w:b/>
          <w:lang w:eastAsia="ko-KR"/>
        </w:rPr>
        <w:t>.</w:t>
      </w:r>
    </w:p>
    <w:p w14:paraId="679B3E9A" w14:textId="77777777" w:rsidR="004B5044" w:rsidRDefault="004B5044" w:rsidP="007E5CED">
      <w:pPr>
        <w:spacing w:beforeLines="50" w:before="120"/>
        <w:rPr>
          <w:rFonts w:ascii="Times New Roman" w:eastAsiaTheme="minorEastAsia" w:hAnsi="Times New Roman"/>
          <w:b/>
          <w:bCs/>
          <w:i/>
          <w:iCs/>
          <w:u w:val="single"/>
          <w:lang w:eastAsia="ko-KR"/>
        </w:rPr>
      </w:pPr>
    </w:p>
    <w:p w14:paraId="3295DCFB" w14:textId="2BB0AF33" w:rsidR="004B5044" w:rsidRPr="00DD4E12" w:rsidRDefault="00DC6694" w:rsidP="00DD4E12">
      <w:pPr>
        <w:pStyle w:val="2"/>
        <w:rPr>
          <w:b/>
          <w:bCs/>
          <w:sz w:val="22"/>
          <w:szCs w:val="22"/>
        </w:rPr>
      </w:pPr>
      <w:r w:rsidRPr="00DD4E12">
        <w:rPr>
          <w:rFonts w:hint="eastAsia"/>
          <w:b/>
          <w:bCs/>
          <w:sz w:val="22"/>
          <w:szCs w:val="22"/>
        </w:rPr>
        <w:t>[</w:t>
      </w:r>
      <w:bookmarkStart w:id="6" w:name="_Hlk197591265"/>
      <w:r w:rsidRPr="00DD4E12">
        <w:rPr>
          <w:b/>
          <w:bCs/>
          <w:sz w:val="22"/>
          <w:szCs w:val="22"/>
        </w:rPr>
        <w:t xml:space="preserve">Open issue </w:t>
      </w:r>
      <w:r w:rsidR="00B035B3" w:rsidRPr="00DD4E12">
        <w:rPr>
          <w:rFonts w:hint="eastAsia"/>
          <w:b/>
          <w:bCs/>
          <w:sz w:val="22"/>
          <w:szCs w:val="22"/>
        </w:rPr>
        <w:t>RRC-7/</w:t>
      </w:r>
      <w:r w:rsidRPr="00DD4E12">
        <w:rPr>
          <w:b/>
          <w:bCs/>
          <w:sz w:val="22"/>
          <w:szCs w:val="22"/>
        </w:rPr>
        <w:t>38304-3</w:t>
      </w:r>
      <w:bookmarkEnd w:id="6"/>
      <w:r w:rsidRPr="00DD4E12">
        <w:rPr>
          <w:rFonts w:hint="eastAsia"/>
          <w:b/>
          <w:bCs/>
          <w:sz w:val="22"/>
          <w:szCs w:val="22"/>
        </w:rPr>
        <w:t>]</w:t>
      </w:r>
      <w:r w:rsidR="004B5044" w:rsidRPr="00DD4E12">
        <w:rPr>
          <w:rFonts w:hint="eastAsia"/>
          <w:b/>
          <w:bCs/>
          <w:sz w:val="22"/>
          <w:szCs w:val="22"/>
        </w:rPr>
        <w:t xml:space="preserve"> </w:t>
      </w:r>
      <w:r w:rsidR="004B5044" w:rsidRPr="00DD4E12">
        <w:rPr>
          <w:b/>
          <w:bCs/>
          <w:sz w:val="22"/>
          <w:szCs w:val="22"/>
        </w:rPr>
        <w:t>FFS on exit condition for serving cell RRM relaxation</w:t>
      </w:r>
    </w:p>
    <w:p w14:paraId="3F8AE33D" w14:textId="28BEA6A1" w:rsidR="008B2951" w:rsidRDefault="008B2951" w:rsidP="008B2951">
      <w:pPr>
        <w:rPr>
          <w:rFonts w:ascii="Times New Roman" w:eastAsiaTheme="minorEastAsia" w:hAnsi="Times New Roman"/>
          <w:lang w:eastAsia="ko-KR"/>
        </w:rPr>
      </w:pPr>
      <w:r w:rsidRPr="008B2951">
        <w:rPr>
          <w:rFonts w:ascii="Times New Roman" w:eastAsiaTheme="minorEastAsia" w:hAnsi="Times New Roman"/>
          <w:lang w:eastAsia="ko-KR"/>
        </w:rPr>
        <w:t>While the UE is performing LP-WUS monitoring or RRM offloading, it does not have MR measurement results. Therefore, an exit condition based on LR measurement results is necessary. This is why we have defined separate exit conditions for LP-WUS monitoring and RRM offloading, in addition to the entry condition.</w:t>
      </w:r>
    </w:p>
    <w:p w14:paraId="0052D3F0" w14:textId="60FB59AF" w:rsidR="00682097" w:rsidRPr="008B2951" w:rsidRDefault="008B2951" w:rsidP="008B2951">
      <w:pPr>
        <w:rPr>
          <w:rFonts w:ascii="Times New Roman" w:eastAsiaTheme="minorEastAsia" w:hAnsi="Times New Roman"/>
          <w:lang w:eastAsia="ko-KR"/>
        </w:rPr>
      </w:pPr>
      <w:r w:rsidRPr="008B2951">
        <w:rPr>
          <w:rFonts w:ascii="Times New Roman" w:eastAsiaTheme="minorEastAsia" w:hAnsi="Times New Roman"/>
          <w:lang w:eastAsia="ko-KR"/>
        </w:rPr>
        <w:t>However, since the UE can still obtain MR measurement results while performing RRM relaxation, it can determine whether to discontinue RRM relaxation based on both MR and LR measurement results, just as it does for the entry condition.</w:t>
      </w:r>
      <w:r w:rsidRPr="006B71FA">
        <w:rPr>
          <w:rFonts w:ascii="Times New Roman" w:eastAsiaTheme="minorEastAsia" w:hAnsi="Times New Roman" w:hint="eastAsia"/>
          <w:lang w:eastAsia="ko-KR"/>
        </w:rPr>
        <w:t xml:space="preserve"> As in R16 RRM relaxation, the UE can stop RRM relaxation if the entry condition is no longer met without </w:t>
      </w:r>
      <w:r w:rsidRPr="006B71FA">
        <w:rPr>
          <w:rFonts w:ascii="Times New Roman" w:eastAsiaTheme="minorEastAsia" w:hAnsi="Times New Roman"/>
          <w:lang w:eastAsia="ko-KR"/>
        </w:rPr>
        <w:t>separate</w:t>
      </w:r>
      <w:r w:rsidRPr="006B71FA">
        <w:rPr>
          <w:rFonts w:ascii="Times New Roman" w:eastAsiaTheme="minorEastAsia" w:hAnsi="Times New Roman" w:hint="eastAsia"/>
          <w:lang w:eastAsia="ko-KR"/>
        </w:rPr>
        <w:t xml:space="preserve"> exit condition. </w:t>
      </w:r>
      <w:r w:rsidRPr="006B71FA">
        <w:rPr>
          <w:rFonts w:ascii="Times New Roman" w:eastAsiaTheme="minorEastAsia" w:hAnsi="Times New Roman"/>
          <w:lang w:eastAsia="ko-KR"/>
        </w:rPr>
        <w:t>T</w:t>
      </w:r>
      <w:r w:rsidRPr="006B71FA">
        <w:rPr>
          <w:rFonts w:ascii="Times New Roman" w:eastAsiaTheme="minorEastAsia" w:hAnsi="Times New Roman" w:hint="eastAsia"/>
          <w:lang w:eastAsia="ko-KR"/>
        </w:rPr>
        <w:t>herefore, we propose following</w:t>
      </w:r>
      <w:r>
        <w:rPr>
          <w:rFonts w:ascii="Times New Roman" w:eastAsiaTheme="minorEastAsia" w:hAnsi="Times New Roman" w:hint="eastAsia"/>
          <w:lang w:eastAsia="ko-KR"/>
        </w:rPr>
        <w:t>:</w:t>
      </w:r>
    </w:p>
    <w:p w14:paraId="51DF9550" w14:textId="03175D1F" w:rsidR="007E5CED" w:rsidRDefault="007E5CED" w:rsidP="007E5CED">
      <w:pPr>
        <w:ind w:left="1419" w:hangingChars="709" w:hanging="1419"/>
        <w:rPr>
          <w:rFonts w:ascii="Times New Roman" w:eastAsia="바탕체" w:hAnsi="Times New Roman"/>
          <w:b/>
          <w:lang w:eastAsia="ko-KR"/>
        </w:rPr>
      </w:pPr>
      <w:r w:rsidRPr="005710E9">
        <w:rPr>
          <w:rFonts w:ascii="Times New Roman" w:eastAsia="바탕체" w:hAnsi="Times New Roman"/>
          <w:b/>
          <w:lang w:eastAsia="ko-KR"/>
        </w:rPr>
        <w:t xml:space="preserve">Proposal </w:t>
      </w:r>
      <w:r w:rsidR="00C347D3">
        <w:rPr>
          <w:rFonts w:ascii="Times New Roman" w:eastAsia="바탕체" w:hAnsi="Times New Roman" w:hint="eastAsia"/>
          <w:b/>
          <w:lang w:eastAsia="ko-KR"/>
        </w:rPr>
        <w:t>1</w:t>
      </w:r>
      <w:r w:rsidR="00096F19">
        <w:rPr>
          <w:rFonts w:ascii="Times New Roman" w:eastAsia="바탕체" w:hAnsi="Times New Roman" w:hint="eastAsia"/>
          <w:b/>
          <w:lang w:eastAsia="ko-KR"/>
        </w:rPr>
        <w:t>1</w:t>
      </w:r>
      <w:r w:rsidRPr="005710E9">
        <w:rPr>
          <w:rFonts w:ascii="Times New Roman" w:eastAsia="바탕체" w:hAnsi="Times New Roman"/>
          <w:b/>
          <w:lang w:eastAsia="ko-KR"/>
        </w:rPr>
        <w:tab/>
      </w:r>
      <w:r>
        <w:rPr>
          <w:rFonts w:ascii="Times New Roman" w:eastAsia="바탕체" w:hAnsi="Times New Roman" w:hint="eastAsia"/>
          <w:b/>
          <w:lang w:eastAsia="ko-KR"/>
        </w:rPr>
        <w:t xml:space="preserve">No separate exit condition other than </w:t>
      </w:r>
      <w:r w:rsidRPr="007E5CED">
        <w:rPr>
          <w:rFonts w:ascii="Times New Roman" w:eastAsia="바탕체" w:hAnsi="Times New Roman" w:hint="eastAsia"/>
          <w:b/>
          <w:lang w:eastAsia="ko-KR"/>
        </w:rPr>
        <w:t>‘</w:t>
      </w:r>
      <w:r w:rsidRPr="007E5CED">
        <w:rPr>
          <w:rFonts w:ascii="Times New Roman" w:eastAsia="바탕체" w:hAnsi="Times New Roman"/>
          <w:b/>
          <w:lang w:eastAsia="ko-KR"/>
        </w:rPr>
        <w:t>not fulfilling the entry condition’</w:t>
      </w:r>
      <w:r>
        <w:rPr>
          <w:rFonts w:ascii="Times New Roman" w:eastAsia="바탕체" w:hAnsi="Times New Roman" w:hint="eastAsia"/>
          <w:b/>
          <w:lang w:eastAsia="ko-KR"/>
        </w:rPr>
        <w:t xml:space="preserve"> for R</w:t>
      </w:r>
      <w:r w:rsidR="00CC61AD">
        <w:rPr>
          <w:rFonts w:ascii="Times New Roman" w:eastAsia="바탕체" w:hAnsi="Times New Roman" w:hint="eastAsia"/>
          <w:b/>
          <w:lang w:eastAsia="ko-KR"/>
        </w:rPr>
        <w:t>el-</w:t>
      </w:r>
      <w:r>
        <w:rPr>
          <w:rFonts w:ascii="Times New Roman" w:eastAsia="바탕체" w:hAnsi="Times New Roman" w:hint="eastAsia"/>
          <w:b/>
          <w:lang w:eastAsia="ko-KR"/>
        </w:rPr>
        <w:t>19 RRM relaxation</w:t>
      </w:r>
      <w:r w:rsidRPr="005710E9">
        <w:rPr>
          <w:rFonts w:ascii="Times New Roman" w:eastAsia="바탕체" w:hAnsi="Times New Roman" w:hint="eastAsia"/>
          <w:b/>
          <w:lang w:eastAsia="ko-KR"/>
        </w:rPr>
        <w:t>.</w:t>
      </w:r>
    </w:p>
    <w:p w14:paraId="1BA74789" w14:textId="77777777" w:rsidR="00D05AF4" w:rsidRPr="005710E9" w:rsidRDefault="00D05AF4" w:rsidP="007E5CED">
      <w:pPr>
        <w:ind w:left="1419" w:hangingChars="709" w:hanging="1419"/>
        <w:rPr>
          <w:rFonts w:ascii="Times New Roman" w:eastAsia="바탕체" w:hAnsi="Times New Roman"/>
          <w:b/>
          <w:lang w:eastAsia="ko-KR"/>
        </w:rPr>
      </w:pPr>
    </w:p>
    <w:p w14:paraId="56819239" w14:textId="51F47EC8" w:rsidR="004B5044" w:rsidRPr="00DD4E12" w:rsidRDefault="00832C45" w:rsidP="00DD4E12">
      <w:pPr>
        <w:pStyle w:val="2"/>
        <w:rPr>
          <w:b/>
          <w:bCs/>
          <w:sz w:val="22"/>
          <w:szCs w:val="22"/>
        </w:rPr>
      </w:pPr>
      <w:r>
        <w:rPr>
          <w:rFonts w:hint="eastAsia"/>
          <w:b/>
          <w:bCs/>
          <w:sz w:val="22"/>
          <w:szCs w:val="22"/>
        </w:rPr>
        <w:t>[</w:t>
      </w:r>
      <w:r w:rsidR="00DC6694" w:rsidRPr="00DD4E12">
        <w:rPr>
          <w:b/>
          <w:bCs/>
          <w:sz w:val="22"/>
          <w:szCs w:val="22"/>
        </w:rPr>
        <w:t xml:space="preserve">Open issue </w:t>
      </w:r>
      <w:r w:rsidRPr="00DD4E12">
        <w:rPr>
          <w:rFonts w:hint="eastAsia"/>
          <w:b/>
          <w:bCs/>
          <w:sz w:val="22"/>
          <w:szCs w:val="22"/>
        </w:rPr>
        <w:t>RRC-10/</w:t>
      </w:r>
      <w:r w:rsidR="00DC6694" w:rsidRPr="00DD4E12">
        <w:rPr>
          <w:b/>
          <w:bCs/>
          <w:sz w:val="22"/>
          <w:szCs w:val="22"/>
        </w:rPr>
        <w:t>38304-6</w:t>
      </w:r>
      <w:r>
        <w:rPr>
          <w:rFonts w:hint="eastAsia"/>
          <w:b/>
          <w:bCs/>
          <w:sz w:val="22"/>
          <w:szCs w:val="22"/>
        </w:rPr>
        <w:t>]</w:t>
      </w:r>
      <w:r w:rsidR="004B5044" w:rsidRPr="00DD4E12">
        <w:rPr>
          <w:rFonts w:hint="eastAsia"/>
          <w:b/>
          <w:bCs/>
          <w:sz w:val="22"/>
          <w:szCs w:val="22"/>
        </w:rPr>
        <w:t xml:space="preserve"> </w:t>
      </w:r>
      <w:r w:rsidR="004B5044" w:rsidRPr="00DD4E12">
        <w:rPr>
          <w:b/>
          <w:bCs/>
          <w:sz w:val="22"/>
          <w:szCs w:val="22"/>
        </w:rPr>
        <w:t>FFS on low mobility criteria</w:t>
      </w:r>
    </w:p>
    <w:p w14:paraId="33718FFB" w14:textId="6A66DD43" w:rsidR="00A17058" w:rsidRPr="005710E9" w:rsidRDefault="00AA5DB3" w:rsidP="00A17058">
      <w:pPr>
        <w:rPr>
          <w:rFonts w:ascii="Times New Roman" w:eastAsiaTheme="minorEastAsia" w:hAnsi="Times New Roman"/>
          <w:lang w:eastAsia="ko-KR"/>
        </w:rPr>
      </w:pPr>
      <w:r>
        <w:rPr>
          <w:rFonts w:ascii="Times New Roman" w:eastAsiaTheme="minorEastAsia" w:hAnsi="Times New Roman" w:hint="eastAsia"/>
          <w:lang w:eastAsia="ko-KR"/>
        </w:rPr>
        <w:t xml:space="preserve">Sone companies have expressed </w:t>
      </w:r>
      <w:r>
        <w:rPr>
          <w:rFonts w:ascii="Times New Roman" w:eastAsiaTheme="minorEastAsia" w:hAnsi="Times New Roman"/>
          <w:lang w:eastAsia="ko-KR"/>
        </w:rPr>
        <w:t>concerns</w:t>
      </w:r>
      <w:r>
        <w:rPr>
          <w:rFonts w:ascii="Times New Roman" w:eastAsiaTheme="minorEastAsia" w:hAnsi="Times New Roman" w:hint="eastAsia"/>
          <w:lang w:eastAsia="ko-KR"/>
        </w:rPr>
        <w:t xml:space="preserve"> regarding the radio switching of RRM offloading</w:t>
      </w:r>
      <w:r w:rsidR="003D6D45">
        <w:rPr>
          <w:rFonts w:ascii="Times New Roman" w:eastAsiaTheme="minorEastAsia" w:hAnsi="Times New Roman" w:hint="eastAsia"/>
          <w:lang w:eastAsia="ko-KR"/>
        </w:rPr>
        <w:t>/</w:t>
      </w:r>
      <w:r>
        <w:rPr>
          <w:rFonts w:ascii="Times New Roman" w:eastAsiaTheme="minorEastAsia" w:hAnsi="Times New Roman" w:hint="eastAsia"/>
          <w:lang w:eastAsia="ko-KR"/>
        </w:rPr>
        <w:t xml:space="preserve">relaxation status for UEs in a high mobility state. However, this issue can be mitigated to some extent by configuring separate </w:t>
      </w:r>
      <w:r w:rsidR="00165BD4">
        <w:rPr>
          <w:rFonts w:ascii="Times New Roman" w:eastAsiaTheme="minorEastAsia" w:hAnsi="Times New Roman" w:hint="eastAsia"/>
          <w:lang w:eastAsia="ko-KR"/>
        </w:rPr>
        <w:t xml:space="preserve">thresholds for </w:t>
      </w:r>
      <w:r>
        <w:rPr>
          <w:rFonts w:ascii="Times New Roman" w:eastAsiaTheme="minorEastAsia" w:hAnsi="Times New Roman" w:hint="eastAsia"/>
          <w:lang w:eastAsia="ko-KR"/>
        </w:rPr>
        <w:t>entry</w:t>
      </w:r>
      <w:r w:rsidR="00165BD4">
        <w:rPr>
          <w:rFonts w:ascii="Times New Roman" w:eastAsiaTheme="minorEastAsia" w:hAnsi="Times New Roman" w:hint="eastAsia"/>
          <w:lang w:eastAsia="ko-KR"/>
        </w:rPr>
        <w:t xml:space="preserve"> condition</w:t>
      </w:r>
      <w:r>
        <w:rPr>
          <w:rFonts w:ascii="Times New Roman" w:eastAsiaTheme="minorEastAsia" w:hAnsi="Times New Roman" w:hint="eastAsia"/>
          <w:lang w:eastAsia="ko-KR"/>
        </w:rPr>
        <w:t xml:space="preserve"> and exit</w:t>
      </w:r>
      <w:r w:rsidR="00165BD4">
        <w:rPr>
          <w:rFonts w:ascii="Times New Roman" w:eastAsiaTheme="minorEastAsia" w:hAnsi="Times New Roman" w:hint="eastAsia"/>
          <w:lang w:eastAsia="ko-KR"/>
        </w:rPr>
        <w:t xml:space="preserve"> condition</w:t>
      </w:r>
      <w:r>
        <w:rPr>
          <w:rFonts w:ascii="Times New Roman" w:eastAsiaTheme="minorEastAsia" w:hAnsi="Times New Roman" w:hint="eastAsia"/>
          <w:lang w:eastAsia="ko-KR"/>
        </w:rPr>
        <w:t xml:space="preserve">. </w:t>
      </w:r>
      <w:r w:rsidR="00A62344">
        <w:rPr>
          <w:rFonts w:ascii="Times New Roman" w:eastAsiaTheme="minorEastAsia" w:hAnsi="Times New Roman" w:hint="eastAsia"/>
          <w:lang w:eastAsia="ko-KR"/>
        </w:rPr>
        <w:t>I.e. higher</w:t>
      </w:r>
      <w:r>
        <w:rPr>
          <w:rFonts w:ascii="Times New Roman" w:eastAsiaTheme="minorEastAsia" w:hAnsi="Times New Roman" w:hint="eastAsia"/>
          <w:lang w:eastAsia="ko-KR"/>
        </w:rPr>
        <w:t xml:space="preserve"> threshold </w:t>
      </w:r>
      <w:r w:rsidR="00A62344">
        <w:rPr>
          <w:rFonts w:ascii="Times New Roman" w:eastAsiaTheme="minorEastAsia" w:hAnsi="Times New Roman" w:hint="eastAsia"/>
          <w:lang w:eastAsia="ko-KR"/>
        </w:rPr>
        <w:t>in entry condition</w:t>
      </w:r>
      <w:r>
        <w:rPr>
          <w:rFonts w:ascii="Times New Roman" w:eastAsiaTheme="minorEastAsia" w:hAnsi="Times New Roman" w:hint="eastAsia"/>
          <w:lang w:eastAsia="ko-KR"/>
        </w:rPr>
        <w:t>. Furthermore, eve</w:t>
      </w:r>
      <w:r w:rsidR="00964E5A">
        <w:rPr>
          <w:rFonts w:ascii="Times New Roman" w:eastAsiaTheme="minorEastAsia" w:hAnsi="Times New Roman" w:hint="eastAsia"/>
          <w:lang w:eastAsia="ko-KR"/>
        </w:rPr>
        <w:t>n</w:t>
      </w:r>
      <w:r>
        <w:rPr>
          <w:rFonts w:ascii="Times New Roman" w:eastAsiaTheme="minorEastAsia" w:hAnsi="Times New Roman" w:hint="eastAsia"/>
          <w:lang w:eastAsia="ko-KR"/>
        </w:rPr>
        <w:t xml:space="preserve"> if the ping-pong happens, it should not be problematic, as it onl</w:t>
      </w:r>
      <w:r w:rsidR="003D6D45">
        <w:rPr>
          <w:rFonts w:ascii="Times New Roman" w:eastAsiaTheme="minorEastAsia" w:hAnsi="Times New Roman" w:hint="eastAsia"/>
          <w:lang w:eastAsia="ko-KR"/>
        </w:rPr>
        <w:t>y</w:t>
      </w:r>
      <w:r>
        <w:rPr>
          <w:rFonts w:ascii="Times New Roman" w:eastAsiaTheme="minorEastAsia" w:hAnsi="Times New Roman" w:hint="eastAsia"/>
          <w:lang w:eastAsia="ko-KR"/>
        </w:rPr>
        <w:t xml:space="preserve"> results in UE changing the </w:t>
      </w:r>
      <w:r w:rsidR="00F40483">
        <w:rPr>
          <w:rFonts w:ascii="Times New Roman" w:eastAsiaTheme="minorEastAsia" w:hAnsi="Times New Roman" w:hint="eastAsia"/>
          <w:lang w:eastAsia="ko-KR"/>
        </w:rPr>
        <w:t>receiver</w:t>
      </w:r>
      <w:r>
        <w:rPr>
          <w:rFonts w:ascii="Times New Roman" w:eastAsiaTheme="minorEastAsia" w:hAnsi="Times New Roman" w:hint="eastAsia"/>
          <w:lang w:eastAsia="ko-KR"/>
        </w:rPr>
        <w:t xml:space="preserve"> used fo</w:t>
      </w:r>
      <w:r w:rsidR="003D6D45">
        <w:rPr>
          <w:rFonts w:ascii="Times New Roman" w:eastAsiaTheme="minorEastAsia" w:hAnsi="Times New Roman" w:hint="eastAsia"/>
          <w:lang w:eastAsia="ko-KR"/>
        </w:rPr>
        <w:t>r</w:t>
      </w:r>
      <w:r>
        <w:rPr>
          <w:rFonts w:ascii="Times New Roman" w:eastAsiaTheme="minorEastAsia" w:hAnsi="Times New Roman" w:hint="eastAsia"/>
          <w:lang w:eastAsia="ko-KR"/>
        </w:rPr>
        <w:t xml:space="preserve"> serving cell measurement or a change in the measurement requirements.</w:t>
      </w:r>
      <w:r w:rsidR="00964E5A">
        <w:rPr>
          <w:rFonts w:ascii="Times New Roman" w:eastAsiaTheme="minorEastAsia" w:hAnsi="Times New Roman" w:hint="eastAsia"/>
          <w:lang w:eastAsia="ko-KR"/>
        </w:rPr>
        <w:t xml:space="preserve"> Therefore,</w:t>
      </w:r>
      <w:r w:rsidR="00964E5A" w:rsidRPr="00FF2A5E">
        <w:rPr>
          <w:rFonts w:ascii="Times New Roman" w:eastAsiaTheme="minorEastAsia" w:hAnsi="Times New Roman" w:hint="eastAsia"/>
          <w:bCs/>
          <w:lang w:eastAsia="ko-KR"/>
        </w:rPr>
        <w:t xml:space="preserve"> </w:t>
      </w:r>
      <w:r w:rsidR="00964E5A" w:rsidRPr="00FF2A5E">
        <w:rPr>
          <w:rFonts w:ascii="Times New Roman" w:eastAsia="바탕체" w:hAnsi="Times New Roman" w:hint="eastAsia"/>
          <w:bCs/>
          <w:lang w:eastAsia="ko-KR"/>
        </w:rPr>
        <w:t xml:space="preserve">the </w:t>
      </w:r>
      <w:r w:rsidR="00781E05">
        <w:rPr>
          <w:rFonts w:ascii="Times New Roman" w:eastAsia="바탕체" w:hAnsi="Times New Roman" w:hint="eastAsia"/>
          <w:bCs/>
          <w:lang w:eastAsia="ko-KR"/>
        </w:rPr>
        <w:t>l</w:t>
      </w:r>
      <w:r w:rsidR="00964E5A" w:rsidRPr="00FF2A5E">
        <w:rPr>
          <w:rFonts w:ascii="Times New Roman" w:eastAsia="바탕체" w:hAnsi="Times New Roman" w:hint="eastAsia"/>
          <w:bCs/>
          <w:lang w:eastAsia="ko-KR"/>
        </w:rPr>
        <w:t xml:space="preserve">ow mobility criteria </w:t>
      </w:r>
      <w:r w:rsidR="00781E05" w:rsidRPr="00FF2A5E">
        <w:rPr>
          <w:rFonts w:ascii="Times New Roman" w:eastAsia="바탕체" w:hAnsi="Times New Roman"/>
          <w:bCs/>
          <w:lang w:eastAsia="ko-KR"/>
        </w:rPr>
        <w:t>do</w:t>
      </w:r>
      <w:r w:rsidR="00964E5A" w:rsidRPr="00FF2A5E">
        <w:rPr>
          <w:rFonts w:ascii="Times New Roman" w:eastAsia="바탕체" w:hAnsi="Times New Roman" w:hint="eastAsia"/>
          <w:bCs/>
          <w:lang w:eastAsia="ko-KR"/>
        </w:rPr>
        <w:t xml:space="preserve"> not need to </w:t>
      </w:r>
      <w:r w:rsidR="00900BE2">
        <w:rPr>
          <w:rFonts w:ascii="Times New Roman" w:eastAsia="바탕체" w:hAnsi="Times New Roman" w:hint="eastAsia"/>
          <w:bCs/>
          <w:lang w:eastAsia="ko-KR"/>
        </w:rPr>
        <w:t>b</w:t>
      </w:r>
      <w:r w:rsidR="00964E5A" w:rsidRPr="00FF2A5E">
        <w:rPr>
          <w:rFonts w:ascii="Times New Roman" w:eastAsia="바탕체" w:hAnsi="Times New Roman" w:hint="eastAsia"/>
          <w:bCs/>
          <w:lang w:eastAsia="ko-KR"/>
        </w:rPr>
        <w:t>e considered in Rel-19 RRM relaxation/offloading.</w:t>
      </w:r>
    </w:p>
    <w:p w14:paraId="341F35CB" w14:textId="512F7B76" w:rsidR="007E5CED" w:rsidRDefault="007E5CED" w:rsidP="007E5CED">
      <w:pPr>
        <w:ind w:left="1419" w:hangingChars="709" w:hanging="1419"/>
        <w:rPr>
          <w:rFonts w:ascii="Times New Roman" w:eastAsia="바탕체" w:hAnsi="Times New Roman"/>
          <w:b/>
          <w:lang w:eastAsia="ko-KR"/>
        </w:rPr>
      </w:pPr>
      <w:r w:rsidRPr="00426873">
        <w:rPr>
          <w:rFonts w:ascii="Times New Roman" w:eastAsia="바탕체" w:hAnsi="Times New Roman"/>
          <w:b/>
          <w:lang w:eastAsia="ko-KR"/>
        </w:rPr>
        <w:t xml:space="preserve">Proposal </w:t>
      </w:r>
      <w:r w:rsidR="00CC61AD">
        <w:rPr>
          <w:rFonts w:ascii="Times New Roman" w:eastAsia="바탕체" w:hAnsi="Times New Roman" w:hint="eastAsia"/>
          <w:b/>
          <w:lang w:eastAsia="ko-KR"/>
        </w:rPr>
        <w:t>1</w:t>
      </w:r>
      <w:r w:rsidR="00096F19">
        <w:rPr>
          <w:rFonts w:ascii="Times New Roman" w:eastAsia="바탕체" w:hAnsi="Times New Roman" w:hint="eastAsia"/>
          <w:b/>
          <w:lang w:eastAsia="ko-KR"/>
        </w:rPr>
        <w:t>2</w:t>
      </w:r>
      <w:r w:rsidRPr="00426873">
        <w:rPr>
          <w:rFonts w:ascii="Times New Roman" w:eastAsia="바탕체" w:hAnsi="Times New Roman"/>
          <w:b/>
          <w:lang w:eastAsia="ko-KR"/>
        </w:rPr>
        <w:tab/>
      </w:r>
      <w:r w:rsidRPr="00426873">
        <w:rPr>
          <w:rFonts w:ascii="Times New Roman" w:eastAsia="바탕체" w:hAnsi="Times New Roman" w:hint="eastAsia"/>
          <w:b/>
          <w:lang w:eastAsia="ko-KR"/>
        </w:rPr>
        <w:t xml:space="preserve">Do not consider the </w:t>
      </w:r>
      <w:r w:rsidRPr="00426873">
        <w:rPr>
          <w:rFonts w:ascii="Times New Roman" w:eastAsia="바탕체" w:hAnsi="Times New Roman"/>
          <w:b/>
          <w:lang w:eastAsia="ko-KR"/>
        </w:rPr>
        <w:t>L</w:t>
      </w:r>
      <w:r w:rsidRPr="00426873">
        <w:rPr>
          <w:rFonts w:ascii="Times New Roman" w:eastAsia="바탕체" w:hAnsi="Times New Roman" w:hint="eastAsia"/>
          <w:b/>
          <w:lang w:eastAsia="ko-KR"/>
        </w:rPr>
        <w:t>ow mobility criteria for R</w:t>
      </w:r>
      <w:r w:rsidR="00781E05">
        <w:rPr>
          <w:rFonts w:ascii="Times New Roman" w:eastAsia="바탕체" w:hAnsi="Times New Roman" w:hint="eastAsia"/>
          <w:b/>
          <w:lang w:eastAsia="ko-KR"/>
        </w:rPr>
        <w:t>el-</w:t>
      </w:r>
      <w:r w:rsidRPr="00426873">
        <w:rPr>
          <w:rFonts w:ascii="Times New Roman" w:eastAsia="바탕체" w:hAnsi="Times New Roman" w:hint="eastAsia"/>
          <w:b/>
          <w:lang w:eastAsia="ko-KR"/>
        </w:rPr>
        <w:t xml:space="preserve">19 RRM </w:t>
      </w:r>
      <w:r w:rsidR="00CC61AD">
        <w:rPr>
          <w:rFonts w:ascii="Times New Roman" w:eastAsia="바탕체" w:hAnsi="Times New Roman" w:hint="eastAsia"/>
          <w:b/>
          <w:lang w:eastAsia="ko-KR"/>
        </w:rPr>
        <w:t>offloading/</w:t>
      </w:r>
      <w:r w:rsidRPr="00426873">
        <w:rPr>
          <w:rFonts w:ascii="Times New Roman" w:eastAsia="바탕체" w:hAnsi="Times New Roman" w:hint="eastAsia"/>
          <w:b/>
          <w:lang w:eastAsia="ko-KR"/>
        </w:rPr>
        <w:t>relaxation.</w:t>
      </w:r>
    </w:p>
    <w:p w14:paraId="172D4836" w14:textId="77777777" w:rsidR="00D05AF4" w:rsidRPr="00426873" w:rsidRDefault="00D05AF4" w:rsidP="007E5CED">
      <w:pPr>
        <w:ind w:left="1419" w:hangingChars="709" w:hanging="1419"/>
        <w:rPr>
          <w:rFonts w:ascii="Times New Roman" w:eastAsia="바탕체" w:hAnsi="Times New Roman"/>
          <w:b/>
          <w:lang w:eastAsia="ko-KR"/>
        </w:rPr>
      </w:pPr>
    </w:p>
    <w:p w14:paraId="4748EE88" w14:textId="0226071D" w:rsidR="004B5044" w:rsidRPr="00832C45" w:rsidRDefault="00832C45" w:rsidP="00832C45">
      <w:pPr>
        <w:pStyle w:val="2"/>
        <w:rPr>
          <w:b/>
          <w:bCs/>
          <w:sz w:val="22"/>
          <w:szCs w:val="22"/>
        </w:rPr>
      </w:pPr>
      <w:r>
        <w:rPr>
          <w:rFonts w:hint="eastAsia"/>
          <w:b/>
          <w:bCs/>
          <w:sz w:val="22"/>
          <w:szCs w:val="22"/>
        </w:rPr>
        <w:t>[</w:t>
      </w:r>
      <w:r w:rsidR="00DC6694" w:rsidRPr="00832C45">
        <w:rPr>
          <w:b/>
          <w:bCs/>
          <w:sz w:val="22"/>
          <w:szCs w:val="22"/>
        </w:rPr>
        <w:t xml:space="preserve">Open issue </w:t>
      </w:r>
      <w:r w:rsidRPr="00832C45">
        <w:rPr>
          <w:rFonts w:hint="eastAsia"/>
          <w:b/>
          <w:bCs/>
          <w:sz w:val="22"/>
          <w:szCs w:val="22"/>
        </w:rPr>
        <w:t>RRC-8/</w:t>
      </w:r>
      <w:r w:rsidR="00DC6694" w:rsidRPr="00832C45">
        <w:rPr>
          <w:b/>
          <w:bCs/>
          <w:sz w:val="22"/>
          <w:szCs w:val="22"/>
        </w:rPr>
        <w:t>38304-4</w:t>
      </w:r>
      <w:r>
        <w:rPr>
          <w:rFonts w:hint="eastAsia"/>
          <w:b/>
          <w:bCs/>
          <w:sz w:val="22"/>
          <w:szCs w:val="22"/>
        </w:rPr>
        <w:t>]</w:t>
      </w:r>
      <w:r w:rsidR="004B5044" w:rsidRPr="00832C45">
        <w:rPr>
          <w:rFonts w:hint="eastAsia"/>
          <w:b/>
          <w:bCs/>
          <w:sz w:val="22"/>
          <w:szCs w:val="22"/>
        </w:rPr>
        <w:t xml:space="preserve"> </w:t>
      </w:r>
      <w:r w:rsidR="004B5044" w:rsidRPr="00832C45">
        <w:rPr>
          <w:b/>
          <w:bCs/>
          <w:sz w:val="22"/>
          <w:szCs w:val="22"/>
        </w:rPr>
        <w:t>FFS on whether/how to reduce the threshold number for LP-WUS/WUR</w:t>
      </w:r>
    </w:p>
    <w:p w14:paraId="66D278C5" w14:textId="07513B90" w:rsidR="00861ACE" w:rsidRPr="00861ACE" w:rsidRDefault="00861ACE" w:rsidP="00861ACE">
      <w:pPr>
        <w:rPr>
          <w:rFonts w:ascii="Times New Roman" w:eastAsia="맑은 고딕" w:hAnsi="Times New Roman"/>
          <w:lang w:eastAsia="ko-KR"/>
        </w:rPr>
      </w:pPr>
      <w:r w:rsidRPr="00861ACE">
        <w:rPr>
          <w:rFonts w:ascii="Times New Roman" w:eastAsia="맑은 고딕" w:hAnsi="Times New Roman"/>
          <w:lang w:eastAsia="ko-KR"/>
        </w:rPr>
        <w:t>I</w:t>
      </w:r>
      <w:r w:rsidRPr="00861ACE">
        <w:rPr>
          <w:rFonts w:ascii="Times New Roman" w:eastAsia="맑은 고딕" w:hAnsi="Times New Roman" w:hint="eastAsia"/>
          <w:lang w:eastAsia="ko-KR"/>
        </w:rPr>
        <w:t xml:space="preserve">n the last meeting, we started discussion on reducing the total number of thresholds that the network needs to configure for LP-WUS operation by introducing a common entry/exit condition </w:t>
      </w:r>
      <w:r w:rsidRPr="00861ACE">
        <w:rPr>
          <w:rFonts w:ascii="Times New Roman" w:eastAsia="맑은 고딕" w:hAnsi="Times New Roman"/>
          <w:lang w:eastAsia="ko-KR"/>
        </w:rPr>
        <w:t>across</w:t>
      </w:r>
      <w:r w:rsidRPr="00861ACE">
        <w:rPr>
          <w:rFonts w:ascii="Times New Roman" w:eastAsia="맑은 고딕" w:hAnsi="Times New Roman" w:hint="eastAsia"/>
          <w:lang w:eastAsia="ko-KR"/>
        </w:rPr>
        <w:t xml:space="preserve"> different LP-WUS related procedures. While no conclusion was reached, we observed that companies were considering the following two options:</w:t>
      </w:r>
    </w:p>
    <w:p w14:paraId="33700E42" w14:textId="77777777" w:rsidR="00861ACE" w:rsidRPr="00861ACE" w:rsidRDefault="00861ACE">
      <w:pPr>
        <w:pStyle w:val="a5"/>
        <w:numPr>
          <w:ilvl w:val="0"/>
          <w:numId w:val="3"/>
        </w:numPr>
        <w:ind w:leftChars="0"/>
        <w:rPr>
          <w:rFonts w:ascii="Times New Roman" w:eastAsia="맑은 고딕" w:hAnsi="Times New Roman"/>
          <w:lang w:eastAsia="ko-KR"/>
        </w:rPr>
      </w:pPr>
      <w:r w:rsidRPr="00861ACE">
        <w:rPr>
          <w:rFonts w:ascii="Times New Roman" w:eastAsia="맑은 고딕" w:hAnsi="Times New Roman"/>
          <w:lang w:eastAsia="ko-KR"/>
        </w:rPr>
        <w:t>O</w:t>
      </w:r>
      <w:r w:rsidRPr="00861ACE">
        <w:rPr>
          <w:rFonts w:ascii="Times New Roman" w:eastAsia="맑은 고딕" w:hAnsi="Times New Roman" w:hint="eastAsia"/>
          <w:lang w:eastAsia="ko-KR"/>
        </w:rPr>
        <w:t xml:space="preserve">ption 1. </w:t>
      </w:r>
      <w:r w:rsidRPr="00861ACE">
        <w:rPr>
          <w:rFonts w:ascii="Times New Roman" w:eastAsia="맑은 고딕" w:hAnsi="Times New Roman"/>
          <w:lang w:eastAsia="ko-KR"/>
        </w:rPr>
        <w:t>merge LPWUS monitoring and serving cell offloading</w:t>
      </w:r>
    </w:p>
    <w:p w14:paraId="6CDFDB02" w14:textId="77777777" w:rsidR="00861ACE" w:rsidRPr="00861ACE" w:rsidRDefault="00861ACE">
      <w:pPr>
        <w:pStyle w:val="a5"/>
        <w:numPr>
          <w:ilvl w:val="0"/>
          <w:numId w:val="3"/>
        </w:numPr>
        <w:ind w:leftChars="0"/>
        <w:rPr>
          <w:rFonts w:ascii="Times New Roman" w:eastAsia="맑은 고딕" w:hAnsi="Times New Roman"/>
          <w:lang w:eastAsia="ko-KR"/>
        </w:rPr>
      </w:pPr>
      <w:r w:rsidRPr="00861ACE">
        <w:rPr>
          <w:rFonts w:ascii="Times New Roman" w:eastAsia="맑은 고딕" w:hAnsi="Times New Roman"/>
          <w:lang w:eastAsia="ko-KR"/>
        </w:rPr>
        <w:t>O</w:t>
      </w:r>
      <w:r w:rsidRPr="00861ACE">
        <w:rPr>
          <w:rFonts w:ascii="Times New Roman" w:eastAsia="맑은 고딕" w:hAnsi="Times New Roman" w:hint="eastAsia"/>
          <w:lang w:eastAsia="ko-KR"/>
        </w:rPr>
        <w:t>ption 2</w:t>
      </w:r>
      <w:r w:rsidRPr="00861ACE">
        <w:rPr>
          <w:rFonts w:ascii="Times New Roman" w:eastAsia="맑은 고딕" w:hAnsi="Times New Roman"/>
          <w:lang w:eastAsia="ko-KR"/>
        </w:rPr>
        <w:t>. merge LPWUS monitoring and Rel-19 RRM relaxation</w:t>
      </w:r>
    </w:p>
    <w:p w14:paraId="62E1BE2E" w14:textId="77777777" w:rsidR="00861ACE" w:rsidRPr="00861ACE" w:rsidRDefault="00861ACE" w:rsidP="00861ACE">
      <w:pPr>
        <w:rPr>
          <w:rFonts w:ascii="Times New Roman" w:eastAsia="맑은 고딕" w:hAnsi="Times New Roman"/>
          <w:lang w:eastAsia="ko-KR"/>
        </w:rPr>
      </w:pPr>
      <w:r w:rsidRPr="00861ACE">
        <w:rPr>
          <w:rFonts w:ascii="Times New Roman" w:eastAsia="맑은 고딕" w:hAnsi="Times New Roman" w:hint="eastAsia"/>
          <w:lang w:eastAsia="ko-KR"/>
        </w:rPr>
        <w:t xml:space="preserve">Since the serving cell </w:t>
      </w:r>
      <w:r w:rsidRPr="00861ACE">
        <w:rPr>
          <w:rFonts w:ascii="Times New Roman" w:eastAsia="맑은 고딕" w:hAnsi="Times New Roman"/>
          <w:lang w:eastAsia="ko-KR"/>
        </w:rPr>
        <w:t>offloading</w:t>
      </w:r>
      <w:r w:rsidRPr="00861ACE">
        <w:rPr>
          <w:rFonts w:ascii="Times New Roman" w:eastAsia="맑은 고딕" w:hAnsi="Times New Roman" w:hint="eastAsia"/>
          <w:lang w:eastAsia="ko-KR"/>
        </w:rPr>
        <w:t xml:space="preserve"> typlically uses a higher </w:t>
      </w:r>
      <w:r w:rsidRPr="00861ACE">
        <w:rPr>
          <w:rFonts w:ascii="Times New Roman" w:eastAsia="맑은 고딕" w:hAnsi="Times New Roman"/>
          <w:lang w:eastAsia="ko-KR"/>
        </w:rPr>
        <w:t>threshold</w:t>
      </w:r>
      <w:r w:rsidRPr="00861ACE">
        <w:rPr>
          <w:rFonts w:ascii="Times New Roman" w:eastAsia="맑은 고딕" w:hAnsi="Times New Roman" w:hint="eastAsia"/>
          <w:lang w:eastAsia="ko-KR"/>
        </w:rPr>
        <w:t xml:space="preserve"> than R19 RRM measurement relaxaiton, if all three procedures - LP-WUS monitoring, </w:t>
      </w:r>
      <w:r w:rsidRPr="00861ACE">
        <w:rPr>
          <w:rFonts w:ascii="Times New Roman" w:eastAsia="맑은 고딕" w:hAnsi="Times New Roman"/>
          <w:lang w:eastAsia="ko-KR"/>
        </w:rPr>
        <w:t>serving cell offloading</w:t>
      </w:r>
      <w:r w:rsidRPr="00861ACE">
        <w:rPr>
          <w:rFonts w:ascii="Times New Roman" w:eastAsia="맑은 고딕" w:hAnsi="Times New Roman" w:hint="eastAsia"/>
          <w:lang w:eastAsia="ko-KR"/>
        </w:rPr>
        <w:t>, and R19 RRM relaxation- are configured under option 1, the UE would be unable to monitor LP-WUS while the R19 RRM relaxation.</w:t>
      </w:r>
    </w:p>
    <w:p w14:paraId="0949DEA1" w14:textId="77777777" w:rsidR="00861ACE" w:rsidRPr="00861ACE" w:rsidRDefault="00861ACE" w:rsidP="00861ACE">
      <w:pPr>
        <w:rPr>
          <w:rFonts w:ascii="Times New Roman" w:eastAsia="맑은 고딕" w:hAnsi="Times New Roman"/>
          <w:lang w:eastAsia="ko-KR"/>
        </w:rPr>
      </w:pPr>
      <w:r w:rsidRPr="00861ACE">
        <w:rPr>
          <w:rFonts w:ascii="Times New Roman" w:eastAsia="맑은 고딕" w:hAnsi="Times New Roman" w:hint="eastAsia"/>
          <w:lang w:eastAsia="ko-KR"/>
        </w:rPr>
        <w:t xml:space="preserve">However, even if the serving cell quality is not sufficient to perform the RRM offloading to LR, there is no reason to prevent the UE from </w:t>
      </w:r>
      <w:r w:rsidRPr="00861ACE">
        <w:rPr>
          <w:rFonts w:ascii="Times New Roman" w:eastAsia="맑은 고딕" w:hAnsi="Times New Roman"/>
          <w:lang w:eastAsia="ko-KR"/>
        </w:rPr>
        <w:t>monitoring</w:t>
      </w:r>
      <w:r w:rsidRPr="00861ACE">
        <w:rPr>
          <w:rFonts w:ascii="Times New Roman" w:eastAsia="맑은 고딕" w:hAnsi="Times New Roman" w:hint="eastAsia"/>
          <w:lang w:eastAsia="ko-KR"/>
        </w:rPr>
        <w:t xml:space="preserve"> LP-WUS if the LP-WUS </w:t>
      </w:r>
      <w:r w:rsidRPr="00861ACE">
        <w:rPr>
          <w:rFonts w:ascii="Times New Roman" w:eastAsia="맑은 고딕" w:hAnsi="Times New Roman"/>
          <w:lang w:eastAsia="ko-KR"/>
        </w:rPr>
        <w:t>reception</w:t>
      </w:r>
      <w:r w:rsidRPr="00861ACE">
        <w:rPr>
          <w:rFonts w:ascii="Times New Roman" w:eastAsia="맑은 고딕" w:hAnsi="Times New Roman" w:hint="eastAsia"/>
          <w:lang w:eastAsia="ko-KR"/>
        </w:rPr>
        <w:t xml:space="preserve"> quality remains reliably high during RRM relaxation. </w:t>
      </w:r>
      <w:r w:rsidRPr="00861ACE">
        <w:rPr>
          <w:rFonts w:ascii="Times New Roman" w:eastAsia="맑은 고딕" w:hAnsi="Times New Roman"/>
          <w:lang w:eastAsia="ko-KR"/>
        </w:rPr>
        <w:t>T</w:t>
      </w:r>
      <w:r w:rsidRPr="00861ACE">
        <w:rPr>
          <w:rFonts w:ascii="Times New Roman" w:eastAsia="맑은 고딕" w:hAnsi="Times New Roman" w:hint="eastAsia"/>
          <w:lang w:eastAsia="ko-KR"/>
        </w:rPr>
        <w:t>herefore, if we really need to reduce the number of thresholds for LP-WUS, we prefer to go with option 2.</w:t>
      </w:r>
    </w:p>
    <w:p w14:paraId="5FC469EC" w14:textId="61E8E36E" w:rsidR="007F4EDB" w:rsidRPr="00861ACE" w:rsidRDefault="00861ACE" w:rsidP="007F4EDB">
      <w:pPr>
        <w:rPr>
          <w:rFonts w:ascii="Times New Roman" w:eastAsiaTheme="minorEastAsia" w:hAnsi="Times New Roman"/>
          <w:lang w:eastAsia="ko-KR"/>
        </w:rPr>
      </w:pPr>
      <w:r w:rsidRPr="00861ACE">
        <w:rPr>
          <w:rFonts w:ascii="Times New Roman" w:eastAsia="맑은 고딕" w:hAnsi="Times New Roman"/>
          <w:lang w:eastAsia="ko-KR"/>
        </w:rPr>
        <w:t>T</w:t>
      </w:r>
      <w:r w:rsidRPr="00861ACE">
        <w:rPr>
          <w:rFonts w:ascii="Times New Roman" w:eastAsia="맑은 고딕" w:hAnsi="Times New Roman" w:hint="eastAsia"/>
          <w:lang w:eastAsia="ko-KR"/>
        </w:rPr>
        <w:t xml:space="preserve">hat said, the exit condition for R18 RRC relaxation is still FFS. If it is eventually defined as </w:t>
      </w:r>
      <w:r w:rsidRPr="00861ACE">
        <w:rPr>
          <w:rFonts w:ascii="Times New Roman" w:eastAsia="맑은 고딕" w:hAnsi="Times New Roman"/>
          <w:lang w:eastAsia="ko-KR"/>
        </w:rPr>
        <w:t>‘not fulfilling the entry condition’</w:t>
      </w:r>
      <w:r w:rsidRPr="00861ACE">
        <w:rPr>
          <w:rFonts w:ascii="Times New Roman" w:eastAsia="맑은 고딕" w:hAnsi="Times New Roman" w:hint="eastAsia"/>
          <w:lang w:eastAsia="ko-KR"/>
        </w:rPr>
        <w:t xml:space="preserve">, this alone could help reduce the </w:t>
      </w:r>
      <w:r w:rsidRPr="00861ACE">
        <w:rPr>
          <w:rFonts w:ascii="Times New Roman" w:eastAsia="맑은 고딕" w:hAnsi="Times New Roman"/>
          <w:lang w:eastAsia="ko-KR"/>
        </w:rPr>
        <w:t>threshold</w:t>
      </w:r>
      <w:r w:rsidRPr="00861ACE">
        <w:rPr>
          <w:rFonts w:ascii="Times New Roman" w:eastAsia="맑은 고딕" w:hAnsi="Times New Roman" w:hint="eastAsia"/>
          <w:lang w:eastAsia="ko-KR"/>
        </w:rPr>
        <w:t xml:space="preserve"> complexity. </w:t>
      </w:r>
      <w:r w:rsidRPr="00861ACE">
        <w:rPr>
          <w:rFonts w:ascii="Times New Roman" w:eastAsia="맑은 고딕" w:hAnsi="Times New Roman"/>
          <w:lang w:eastAsia="ko-KR"/>
        </w:rPr>
        <w:t>T</w:t>
      </w:r>
      <w:r w:rsidRPr="00861ACE">
        <w:rPr>
          <w:rFonts w:ascii="Times New Roman" w:eastAsia="맑은 고딕" w:hAnsi="Times New Roman" w:hint="eastAsia"/>
          <w:lang w:eastAsia="ko-KR"/>
        </w:rPr>
        <w:t>herefore, we propose supporting a unified entry condition for LP-WUS monitoring and R19 RRM relaxation</w:t>
      </w:r>
      <w:r w:rsidR="007F4EDB" w:rsidRPr="00861ACE">
        <w:rPr>
          <w:rFonts w:ascii="Times New Roman" w:eastAsia="맑은 고딕" w:hAnsi="Times New Roman" w:hint="eastAsia"/>
          <w:lang w:eastAsia="ko-KR"/>
        </w:rPr>
        <w:t>.</w:t>
      </w:r>
    </w:p>
    <w:p w14:paraId="3C760EC6" w14:textId="769CA61E" w:rsidR="00861ACE" w:rsidRPr="00861ACE" w:rsidRDefault="00861ACE" w:rsidP="00861ACE">
      <w:pPr>
        <w:ind w:left="1419" w:hangingChars="709" w:hanging="1419"/>
        <w:rPr>
          <w:rFonts w:ascii="Times New Roman" w:eastAsia="바탕체" w:hAnsi="Times New Roman"/>
          <w:b/>
          <w:lang w:eastAsia="ko-KR"/>
        </w:rPr>
      </w:pPr>
      <w:r w:rsidRPr="00861ACE">
        <w:rPr>
          <w:rFonts w:ascii="Times New Roman" w:eastAsia="바탕체" w:hAnsi="Times New Roman"/>
          <w:b/>
          <w:lang w:eastAsia="ko-KR"/>
        </w:rPr>
        <w:t xml:space="preserve">Proposal </w:t>
      </w:r>
      <w:r w:rsidRPr="00861ACE">
        <w:rPr>
          <w:rFonts w:ascii="Times New Roman" w:eastAsia="바탕체" w:hAnsi="Times New Roman" w:hint="eastAsia"/>
          <w:b/>
          <w:lang w:eastAsia="ko-KR"/>
        </w:rPr>
        <w:t>1</w:t>
      </w:r>
      <w:r w:rsidR="00FC184D">
        <w:rPr>
          <w:rFonts w:ascii="Times New Roman" w:eastAsia="바탕체" w:hAnsi="Times New Roman" w:hint="eastAsia"/>
          <w:b/>
          <w:lang w:eastAsia="ko-KR"/>
        </w:rPr>
        <w:t>3</w:t>
      </w:r>
      <w:r w:rsidRPr="00861ACE">
        <w:rPr>
          <w:rFonts w:ascii="Times New Roman" w:eastAsia="바탕체" w:hAnsi="Times New Roman"/>
          <w:b/>
          <w:lang w:eastAsia="ko-KR"/>
        </w:rPr>
        <w:tab/>
      </w:r>
      <w:r w:rsidRPr="00861ACE">
        <w:rPr>
          <w:rFonts w:ascii="Times New Roman" w:eastAsia="바탕체" w:hAnsi="Times New Roman" w:hint="eastAsia"/>
          <w:b/>
          <w:lang w:eastAsia="ko-KR"/>
        </w:rPr>
        <w:t xml:space="preserve">Support a unified entry condition for LP-WUS </w:t>
      </w:r>
      <w:r w:rsidRPr="00861ACE">
        <w:rPr>
          <w:rFonts w:ascii="Times New Roman" w:eastAsia="바탕체" w:hAnsi="Times New Roman"/>
          <w:b/>
          <w:lang w:eastAsia="ko-KR"/>
        </w:rPr>
        <w:t>monitoring</w:t>
      </w:r>
      <w:r w:rsidRPr="00861ACE">
        <w:rPr>
          <w:rFonts w:ascii="Times New Roman" w:eastAsia="바탕체" w:hAnsi="Times New Roman" w:hint="eastAsia"/>
          <w:b/>
          <w:lang w:eastAsia="ko-KR"/>
        </w:rPr>
        <w:t xml:space="preserve"> and r19 RRM relaxation. </w:t>
      </w:r>
    </w:p>
    <w:p w14:paraId="18219986" w14:textId="77777777" w:rsidR="00861ACE" w:rsidRPr="00861ACE" w:rsidRDefault="00861ACE" w:rsidP="00861ACE">
      <w:pPr>
        <w:rPr>
          <w:rFonts w:ascii="Times New Roman" w:eastAsia="맑은 고딕" w:hAnsi="Times New Roman"/>
          <w:lang w:eastAsia="ko-KR"/>
        </w:rPr>
      </w:pPr>
      <w:r w:rsidRPr="00861ACE">
        <w:rPr>
          <w:rFonts w:ascii="Times New Roman" w:eastAsia="맑은 고딕" w:hAnsi="Times New Roman"/>
          <w:lang w:eastAsia="ko-KR"/>
        </w:rPr>
        <w:t>The purpose of this discussion is not to reduce the signaling required for LP-WUS configuration, but rather to reduce the total number of thresholds that the network needs to configure when operating LP-WUS. Therefore, there is no need to consider a separate solution for cases where RRM relaxation is not configured. In other words, if the network configures LP-WUS monitoring and serving cell offloading without enabling RRM relaxation, it is appropriate to define separate entry/exit conditions for those two features</w:t>
      </w:r>
      <w:r w:rsidRPr="00861ACE">
        <w:rPr>
          <w:rFonts w:ascii="Times New Roman" w:eastAsia="맑은 고딕" w:hAnsi="Times New Roman" w:hint="eastAsia"/>
          <w:lang w:eastAsia="ko-KR"/>
        </w:rPr>
        <w:t>.</w:t>
      </w:r>
    </w:p>
    <w:p w14:paraId="02FA63EA" w14:textId="75C937C4" w:rsidR="00B27FD8" w:rsidRPr="006354B7" w:rsidRDefault="00B27FD8" w:rsidP="00B27FD8">
      <w:pPr>
        <w:ind w:left="1419" w:hangingChars="709" w:hanging="1419"/>
        <w:rPr>
          <w:rFonts w:ascii="Times New Roman" w:eastAsia="바탕체" w:hAnsi="Times New Roman"/>
          <w:b/>
          <w:lang w:eastAsia="ko-KR"/>
        </w:rPr>
      </w:pPr>
      <w:r w:rsidRPr="00632183">
        <w:rPr>
          <w:rFonts w:ascii="Times New Roman" w:eastAsia="바탕체" w:hAnsi="Times New Roman"/>
          <w:b/>
          <w:lang w:eastAsia="ko-KR"/>
        </w:rPr>
        <w:lastRenderedPageBreak/>
        <w:t xml:space="preserve">Proposal </w:t>
      </w:r>
      <w:r>
        <w:rPr>
          <w:rFonts w:ascii="Times New Roman" w:eastAsia="바탕체" w:hAnsi="Times New Roman" w:hint="eastAsia"/>
          <w:b/>
          <w:lang w:eastAsia="ko-KR"/>
        </w:rPr>
        <w:t>14</w:t>
      </w:r>
      <w:r w:rsidRPr="00632183">
        <w:rPr>
          <w:rFonts w:ascii="Times New Roman" w:eastAsia="바탕체" w:hAnsi="Times New Roman"/>
          <w:b/>
          <w:lang w:eastAsia="ko-KR"/>
        </w:rPr>
        <w:tab/>
      </w:r>
      <w:r w:rsidRPr="006354B7">
        <w:rPr>
          <w:rFonts w:ascii="Times New Roman" w:eastAsia="바탕체" w:hAnsi="Times New Roman" w:hint="eastAsia"/>
          <w:b/>
          <w:lang w:eastAsia="ko-KR"/>
        </w:rPr>
        <w:t>Do not unif</w:t>
      </w:r>
      <w:r>
        <w:rPr>
          <w:rFonts w:ascii="Times New Roman" w:eastAsia="바탕체" w:hAnsi="Times New Roman" w:hint="eastAsia"/>
          <w:b/>
          <w:lang w:eastAsia="ko-KR"/>
        </w:rPr>
        <w:t>y</w:t>
      </w:r>
      <w:r w:rsidRPr="006354B7">
        <w:rPr>
          <w:rFonts w:ascii="Times New Roman" w:eastAsia="바탕체" w:hAnsi="Times New Roman" w:hint="eastAsia"/>
          <w:b/>
          <w:lang w:eastAsia="ko-KR"/>
        </w:rPr>
        <w:t xml:space="preserve"> </w:t>
      </w:r>
      <w:r>
        <w:rPr>
          <w:rFonts w:ascii="Times New Roman" w:eastAsia="바탕체" w:hAnsi="Times New Roman" w:hint="eastAsia"/>
          <w:b/>
          <w:lang w:eastAsia="ko-KR"/>
        </w:rPr>
        <w:t xml:space="preserve">the </w:t>
      </w:r>
      <w:r w:rsidRPr="006354B7">
        <w:rPr>
          <w:rFonts w:ascii="Times New Roman" w:eastAsia="바탕체" w:hAnsi="Times New Roman" w:hint="eastAsia"/>
          <w:b/>
          <w:lang w:eastAsia="ko-KR"/>
        </w:rPr>
        <w:t xml:space="preserve">entry/exit condition for LP-WUS </w:t>
      </w:r>
      <w:r w:rsidRPr="006354B7">
        <w:rPr>
          <w:rFonts w:ascii="Times New Roman" w:eastAsia="바탕체" w:hAnsi="Times New Roman"/>
          <w:b/>
          <w:lang w:eastAsia="ko-KR"/>
        </w:rPr>
        <w:t>monitoring</w:t>
      </w:r>
      <w:r w:rsidRPr="006354B7">
        <w:rPr>
          <w:rFonts w:ascii="Times New Roman" w:eastAsia="바탕체" w:hAnsi="Times New Roman" w:hint="eastAsia"/>
          <w:b/>
          <w:lang w:eastAsia="ko-KR"/>
        </w:rPr>
        <w:t xml:space="preserve"> and RRM offloading. (I.e. </w:t>
      </w:r>
      <w:r>
        <w:rPr>
          <w:rFonts w:ascii="Times New Roman" w:eastAsia="맑은 고딕" w:hAnsi="Times New Roman" w:hint="eastAsia"/>
          <w:b/>
          <w:lang w:eastAsia="ko-KR"/>
        </w:rPr>
        <w:t>when</w:t>
      </w:r>
      <w:r w:rsidRPr="006354B7">
        <w:rPr>
          <w:rFonts w:ascii="Times New Roman" w:eastAsia="맑은 고딕" w:hAnsi="Times New Roman"/>
          <w:b/>
          <w:lang w:eastAsia="ko-KR"/>
        </w:rPr>
        <w:t xml:space="preserve"> network configures LP-WUS monitoring and </w:t>
      </w:r>
      <w:r w:rsidRPr="006354B7">
        <w:rPr>
          <w:rFonts w:ascii="Times New Roman" w:eastAsia="맑은 고딕" w:hAnsi="Times New Roman" w:hint="eastAsia"/>
          <w:b/>
          <w:lang w:eastAsia="ko-KR"/>
        </w:rPr>
        <w:t>RRM</w:t>
      </w:r>
      <w:r w:rsidRPr="006354B7">
        <w:rPr>
          <w:rFonts w:ascii="Times New Roman" w:eastAsia="맑은 고딕" w:hAnsi="Times New Roman"/>
          <w:b/>
          <w:lang w:eastAsia="ko-KR"/>
        </w:rPr>
        <w:t xml:space="preserve"> offloading without </w:t>
      </w:r>
      <w:r w:rsidRPr="006354B7">
        <w:rPr>
          <w:rFonts w:ascii="Times New Roman" w:eastAsia="맑은 고딕" w:hAnsi="Times New Roman" w:hint="eastAsia"/>
          <w:b/>
          <w:lang w:eastAsia="ko-KR"/>
        </w:rPr>
        <w:t xml:space="preserve">Rel-19 </w:t>
      </w:r>
      <w:r w:rsidRPr="006354B7">
        <w:rPr>
          <w:rFonts w:ascii="Times New Roman" w:eastAsia="맑은 고딕" w:hAnsi="Times New Roman"/>
          <w:b/>
          <w:lang w:eastAsia="ko-KR"/>
        </w:rPr>
        <w:t>RRM relaxation</w:t>
      </w:r>
      <w:r w:rsidRPr="006354B7">
        <w:rPr>
          <w:rFonts w:ascii="Times New Roman" w:eastAsia="바탕체" w:hAnsi="Times New Roman" w:hint="eastAsia"/>
          <w:b/>
          <w:lang w:eastAsia="ko-KR"/>
        </w:rPr>
        <w:t xml:space="preserve">, </w:t>
      </w:r>
      <w:r w:rsidRPr="006354B7">
        <w:rPr>
          <w:rFonts w:ascii="Times New Roman" w:eastAsia="맑은 고딕" w:hAnsi="Times New Roman"/>
          <w:b/>
          <w:lang w:eastAsia="ko-KR"/>
        </w:rPr>
        <w:t xml:space="preserve">separate entry/exit conditions </w:t>
      </w:r>
      <w:r w:rsidRPr="006354B7">
        <w:rPr>
          <w:rFonts w:ascii="Times New Roman" w:eastAsia="맑은 고딕" w:hAnsi="Times New Roman" w:hint="eastAsia"/>
          <w:b/>
          <w:lang w:eastAsia="ko-KR"/>
        </w:rPr>
        <w:t xml:space="preserve">are configured </w:t>
      </w:r>
      <w:r w:rsidRPr="006354B7">
        <w:rPr>
          <w:rFonts w:ascii="Times New Roman" w:eastAsia="맑은 고딕" w:hAnsi="Times New Roman"/>
          <w:b/>
          <w:lang w:eastAsia="ko-KR"/>
        </w:rPr>
        <w:t>for those two features</w:t>
      </w:r>
      <w:r w:rsidRPr="006354B7">
        <w:rPr>
          <w:rFonts w:ascii="Times New Roman" w:eastAsia="바탕체" w:hAnsi="Times New Roman" w:hint="eastAsia"/>
          <w:b/>
          <w:lang w:eastAsia="ko-KR"/>
        </w:rPr>
        <w:t>.)</w:t>
      </w:r>
    </w:p>
    <w:p w14:paraId="63F1A834" w14:textId="77777777" w:rsidR="00452FDB" w:rsidRPr="006B71FA" w:rsidRDefault="00452FDB" w:rsidP="00452FDB">
      <w:pPr>
        <w:pStyle w:val="1"/>
        <w:rPr>
          <w:rFonts w:eastAsiaTheme="minorEastAsia"/>
          <w:lang w:eastAsia="ko-KR"/>
        </w:rPr>
      </w:pPr>
      <w:r w:rsidRPr="006B71FA">
        <w:t>Conclusion</w:t>
      </w:r>
    </w:p>
    <w:p w14:paraId="3327F663" w14:textId="77777777" w:rsidR="00CC61AD" w:rsidRDefault="00CC61AD" w:rsidP="00CC61AD">
      <w:pPr>
        <w:ind w:left="1419" w:hangingChars="709" w:hanging="1419"/>
        <w:rPr>
          <w:rFonts w:ascii="Times New Roman" w:eastAsia="바탕체" w:hAnsi="Times New Roman"/>
          <w:b/>
          <w:lang w:eastAsia="ko-KR"/>
        </w:rPr>
      </w:pPr>
      <w:r w:rsidRPr="000363CC">
        <w:rPr>
          <w:rFonts w:ascii="Times New Roman" w:eastAsia="바탕체" w:hAnsi="Times New Roman"/>
          <w:b/>
          <w:lang w:eastAsia="ko-KR"/>
        </w:rPr>
        <w:t xml:space="preserve">Proposal </w:t>
      </w:r>
      <w:r w:rsidRPr="000363CC">
        <w:rPr>
          <w:rFonts w:ascii="Times New Roman" w:eastAsia="바탕체" w:hAnsi="Times New Roman" w:hint="eastAsia"/>
          <w:b/>
          <w:lang w:eastAsia="ko-KR"/>
        </w:rPr>
        <w:t>1</w:t>
      </w:r>
      <w:r w:rsidRPr="000363CC">
        <w:rPr>
          <w:rFonts w:ascii="Times New Roman" w:eastAsia="바탕체" w:hAnsi="Times New Roman"/>
          <w:b/>
          <w:lang w:eastAsia="ko-KR"/>
        </w:rPr>
        <w:tab/>
      </w:r>
      <w:r>
        <w:rPr>
          <w:rFonts w:ascii="Times New Roman" w:eastAsia="맑은 고딕" w:hAnsi="Times New Roman" w:hint="eastAsia"/>
          <w:b/>
          <w:lang w:eastAsia="ko-KR"/>
        </w:rPr>
        <w:t>N</w:t>
      </w:r>
      <w:r w:rsidRPr="000363CC">
        <w:rPr>
          <w:rFonts w:ascii="Times New Roman" w:eastAsia="맑은 고딕" w:hAnsi="Times New Roman" w:hint="eastAsia"/>
          <w:b/>
          <w:lang w:eastAsia="ko-KR"/>
        </w:rPr>
        <w:t>o enhancement</w:t>
      </w:r>
      <w:r>
        <w:rPr>
          <w:rFonts w:ascii="Times New Roman" w:eastAsia="맑은 고딕" w:hAnsi="Times New Roman" w:hint="eastAsia"/>
          <w:b/>
          <w:lang w:eastAsia="ko-KR"/>
        </w:rPr>
        <w:t>s</w:t>
      </w:r>
      <w:r w:rsidRPr="000363CC">
        <w:rPr>
          <w:rFonts w:ascii="Times New Roman" w:eastAsia="맑은 고딕" w:hAnsi="Times New Roman" w:hint="eastAsia"/>
          <w:b/>
          <w:lang w:eastAsia="ko-KR"/>
        </w:rPr>
        <w:t xml:space="preserve"> of Rel-16 relaxed measurement </w:t>
      </w:r>
      <w:r w:rsidRPr="000363CC">
        <w:rPr>
          <w:rFonts w:ascii="Times New Roman" w:eastAsia="맑은 고딕" w:hAnsi="Times New Roman"/>
          <w:b/>
          <w:lang w:eastAsia="ko-KR"/>
        </w:rPr>
        <w:t>criteri</w:t>
      </w:r>
      <w:r>
        <w:rPr>
          <w:rFonts w:ascii="Times New Roman" w:eastAsia="맑은 고딕" w:hAnsi="Times New Roman" w:hint="eastAsia"/>
          <w:b/>
          <w:lang w:eastAsia="ko-KR"/>
        </w:rPr>
        <w:t>a for UEs supporting RRM offloading</w:t>
      </w:r>
      <w:r w:rsidRPr="000363CC">
        <w:rPr>
          <w:rFonts w:ascii="Times New Roman" w:eastAsia="바탕체" w:hAnsi="Times New Roman" w:hint="eastAsia"/>
          <w:b/>
          <w:lang w:eastAsia="ko-KR"/>
        </w:rPr>
        <w:t>.</w:t>
      </w:r>
    </w:p>
    <w:p w14:paraId="1F23F90D" w14:textId="77777777" w:rsidR="00CC61AD" w:rsidRDefault="00CC61AD" w:rsidP="00CC61AD">
      <w:pPr>
        <w:ind w:left="1419" w:hangingChars="709" w:hanging="1419"/>
        <w:rPr>
          <w:rFonts w:ascii="Times New Roman" w:eastAsia="맑은 고딕" w:hAnsi="Times New Roman"/>
          <w:b/>
          <w:lang w:eastAsia="ko-KR"/>
        </w:rPr>
      </w:pPr>
      <w:r w:rsidRPr="000363CC">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0363CC">
        <w:rPr>
          <w:rFonts w:ascii="Times New Roman" w:eastAsia="바탕체" w:hAnsi="Times New Roman"/>
          <w:b/>
          <w:lang w:eastAsia="ko-KR"/>
        </w:rPr>
        <w:tab/>
      </w:r>
      <w:r w:rsidRPr="000363CC">
        <w:rPr>
          <w:rFonts w:ascii="Times New Roman" w:eastAsia="바탕체" w:hAnsi="Times New Roman" w:hint="eastAsia"/>
          <w:b/>
          <w:lang w:eastAsia="ko-KR"/>
        </w:rPr>
        <w:t xml:space="preserve">Do </w:t>
      </w:r>
      <w:r w:rsidRPr="000363CC">
        <w:rPr>
          <w:rFonts w:ascii="Times New Roman" w:eastAsia="맑은 고딕" w:hAnsi="Times New Roman"/>
          <w:b/>
          <w:lang w:eastAsia="ko-KR"/>
        </w:rPr>
        <w:t xml:space="preserve">not consider </w:t>
      </w:r>
      <w:r>
        <w:rPr>
          <w:rFonts w:ascii="Times New Roman" w:eastAsia="맑은 고딕" w:hAnsi="Times New Roman" w:hint="eastAsia"/>
          <w:b/>
          <w:lang w:eastAsia="ko-KR"/>
        </w:rPr>
        <w:t>the</w:t>
      </w:r>
      <w:r w:rsidRPr="000363CC">
        <w:rPr>
          <w:rFonts w:ascii="Times New Roman" w:eastAsia="맑은 고딕" w:hAnsi="Times New Roman"/>
          <w:b/>
          <w:lang w:eastAsia="ko-KR"/>
        </w:rPr>
        <w:t xml:space="preserve"> scenario where </w:t>
      </w:r>
      <w:r w:rsidRPr="000363CC">
        <w:rPr>
          <w:rFonts w:ascii="Times New Roman" w:eastAsia="맑은 고딕" w:hAnsi="Times New Roman" w:hint="eastAsia"/>
          <w:b/>
          <w:lang w:eastAsia="ko-KR"/>
        </w:rPr>
        <w:t xml:space="preserve">RRM offloading and </w:t>
      </w:r>
      <w:r w:rsidRPr="000363CC">
        <w:rPr>
          <w:rFonts w:ascii="Times New Roman" w:eastAsia="맑은 고딕" w:hAnsi="Times New Roman"/>
          <w:b/>
          <w:lang w:eastAsia="ko-KR"/>
        </w:rPr>
        <w:t>R</w:t>
      </w:r>
      <w:r w:rsidRPr="000363CC">
        <w:rPr>
          <w:rFonts w:ascii="Times New Roman" w:eastAsia="맑은 고딕" w:hAnsi="Times New Roman" w:hint="eastAsia"/>
          <w:b/>
          <w:lang w:eastAsia="ko-KR"/>
        </w:rPr>
        <w:t>el-</w:t>
      </w:r>
      <w:r w:rsidRPr="000363CC">
        <w:rPr>
          <w:rFonts w:ascii="Times New Roman" w:eastAsia="맑은 고딕" w:hAnsi="Times New Roman"/>
          <w:b/>
          <w:lang w:eastAsia="ko-KR"/>
        </w:rPr>
        <w:t xml:space="preserve">16 RRM relaxation are configured </w:t>
      </w:r>
      <w:r w:rsidRPr="000363CC">
        <w:rPr>
          <w:rFonts w:ascii="Times New Roman" w:eastAsia="맑은 고딕" w:hAnsi="Times New Roman" w:hint="eastAsia"/>
          <w:b/>
          <w:lang w:eastAsia="ko-KR"/>
        </w:rPr>
        <w:t>together</w:t>
      </w:r>
      <w:r>
        <w:rPr>
          <w:rFonts w:ascii="Times New Roman" w:eastAsia="맑은 고딕" w:hAnsi="Times New Roman" w:hint="eastAsia"/>
          <w:b/>
          <w:lang w:eastAsia="ko-KR"/>
        </w:rPr>
        <w:t xml:space="preserve"> without </w:t>
      </w:r>
      <w:r w:rsidRPr="000363CC">
        <w:rPr>
          <w:rFonts w:ascii="Times New Roman" w:eastAsia="맑은 고딕" w:hAnsi="Times New Roman"/>
          <w:b/>
          <w:lang w:eastAsia="ko-KR"/>
        </w:rPr>
        <w:t>R</w:t>
      </w:r>
      <w:r w:rsidRPr="000363CC">
        <w:rPr>
          <w:rFonts w:ascii="Times New Roman" w:eastAsia="맑은 고딕" w:hAnsi="Times New Roman" w:hint="eastAsia"/>
          <w:b/>
          <w:lang w:eastAsia="ko-KR"/>
        </w:rPr>
        <w:t>el-</w:t>
      </w:r>
      <w:r w:rsidRPr="000363CC">
        <w:rPr>
          <w:rFonts w:ascii="Times New Roman" w:eastAsia="맑은 고딕" w:hAnsi="Times New Roman"/>
          <w:b/>
          <w:lang w:eastAsia="ko-KR"/>
        </w:rPr>
        <w:t>1</w:t>
      </w:r>
      <w:r>
        <w:rPr>
          <w:rFonts w:ascii="Times New Roman" w:eastAsia="맑은 고딕" w:hAnsi="Times New Roman" w:hint="eastAsia"/>
          <w:b/>
          <w:lang w:eastAsia="ko-KR"/>
        </w:rPr>
        <w:t>9</w:t>
      </w:r>
      <w:r w:rsidRPr="000363CC">
        <w:rPr>
          <w:rFonts w:ascii="Times New Roman" w:eastAsia="맑은 고딕" w:hAnsi="Times New Roman"/>
          <w:b/>
          <w:lang w:eastAsia="ko-KR"/>
        </w:rPr>
        <w:t xml:space="preserve"> RRM relaxation</w:t>
      </w:r>
      <w:r w:rsidRPr="000363CC">
        <w:rPr>
          <w:rFonts w:ascii="Times New Roman" w:eastAsia="맑은 고딕" w:hAnsi="Times New Roman" w:hint="eastAsia"/>
          <w:b/>
          <w:lang w:eastAsia="ko-KR"/>
        </w:rPr>
        <w:t xml:space="preserve">. </w:t>
      </w:r>
    </w:p>
    <w:p w14:paraId="42162D55" w14:textId="77777777" w:rsidR="00CC61AD" w:rsidRPr="0022470D" w:rsidRDefault="00CC61AD" w:rsidP="00CC61AD">
      <w:pPr>
        <w:ind w:left="1419" w:hangingChars="709" w:hanging="1419"/>
        <w:rPr>
          <w:rFonts w:ascii="Times New Roman" w:eastAsia="맑은 고딕" w:hAnsi="Times New Roman"/>
          <w:b/>
          <w:lang w:eastAsia="ko-KR"/>
        </w:rPr>
      </w:pPr>
      <w:r w:rsidRPr="0022470D">
        <w:rPr>
          <w:rFonts w:ascii="Times New Roman" w:eastAsia="바탕체" w:hAnsi="Times New Roman"/>
          <w:b/>
          <w:lang w:eastAsia="ko-KR"/>
        </w:rPr>
        <w:t xml:space="preserve">Proposal </w:t>
      </w:r>
      <w:r w:rsidRPr="0022470D">
        <w:rPr>
          <w:rFonts w:ascii="Times New Roman" w:eastAsia="바탕체" w:hAnsi="Times New Roman" w:hint="eastAsia"/>
          <w:b/>
          <w:lang w:eastAsia="ko-KR"/>
        </w:rPr>
        <w:t>3</w:t>
      </w:r>
      <w:r w:rsidRPr="0022470D">
        <w:rPr>
          <w:rFonts w:ascii="Times New Roman" w:eastAsia="바탕체" w:hAnsi="Times New Roman"/>
          <w:b/>
          <w:lang w:eastAsia="ko-KR"/>
        </w:rPr>
        <w:tab/>
      </w:r>
      <w:r w:rsidRPr="0022470D">
        <w:rPr>
          <w:rFonts w:ascii="Times New Roman" w:eastAsia="맑은 고딕" w:hAnsi="Times New Roman" w:hint="eastAsia"/>
          <w:b/>
          <w:lang w:eastAsia="ko-KR"/>
        </w:rPr>
        <w:t xml:space="preserve">If Rel-19 RRM relaxation and Rel-16 RRM </w:t>
      </w:r>
      <w:r w:rsidRPr="0022470D">
        <w:rPr>
          <w:rFonts w:ascii="Times New Roman" w:eastAsia="맑은 고딕" w:hAnsi="Times New Roman"/>
          <w:b/>
          <w:lang w:eastAsia="ko-KR"/>
        </w:rPr>
        <w:t>relaxation</w:t>
      </w:r>
      <w:r w:rsidRPr="0022470D">
        <w:rPr>
          <w:rFonts w:ascii="Times New Roman" w:eastAsia="맑은 고딕" w:hAnsi="Times New Roman" w:hint="eastAsia"/>
          <w:b/>
          <w:lang w:eastAsia="ko-KR"/>
        </w:rPr>
        <w:t xml:space="preserve"> are configured together, Rel-19 UEs performs Rel-19 RRM </w:t>
      </w:r>
      <w:r w:rsidRPr="0022470D">
        <w:rPr>
          <w:rFonts w:ascii="Times New Roman" w:eastAsia="맑은 고딕" w:hAnsi="Times New Roman"/>
          <w:b/>
          <w:lang w:eastAsia="ko-KR"/>
        </w:rPr>
        <w:t>relaxation</w:t>
      </w:r>
      <w:r w:rsidRPr="0022470D">
        <w:rPr>
          <w:rFonts w:ascii="Times New Roman" w:eastAsia="맑은 고딕" w:hAnsi="Times New Roman" w:hint="eastAsia"/>
          <w:b/>
          <w:lang w:eastAsia="ko-KR"/>
        </w:rPr>
        <w:t xml:space="preserve"> only. </w:t>
      </w:r>
    </w:p>
    <w:p w14:paraId="13E1A876" w14:textId="77777777" w:rsidR="00CC61AD" w:rsidRDefault="00CC61AD" w:rsidP="00CC61AD">
      <w:pPr>
        <w:ind w:left="1419" w:hangingChars="709" w:hanging="1419"/>
        <w:rPr>
          <w:rFonts w:ascii="Times New Roman" w:eastAsia="바탕체" w:hAnsi="Times New Roman"/>
          <w:b/>
          <w:lang w:eastAsia="ko-KR"/>
        </w:rPr>
      </w:pPr>
      <w:r w:rsidRPr="00AB72CB">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AB72CB">
        <w:rPr>
          <w:rFonts w:ascii="Times New Roman" w:eastAsia="바탕체" w:hAnsi="Times New Roman"/>
          <w:b/>
          <w:lang w:eastAsia="ko-KR"/>
        </w:rPr>
        <w:tab/>
      </w:r>
      <w:r>
        <w:rPr>
          <w:rFonts w:ascii="Times New Roman" w:eastAsia="바탕체" w:hAnsi="Times New Roman" w:hint="eastAsia"/>
          <w:b/>
          <w:lang w:eastAsia="ko-KR"/>
        </w:rPr>
        <w:t>S</w:t>
      </w:r>
      <w:r w:rsidRPr="00216CB2">
        <w:rPr>
          <w:rFonts w:ascii="Times New Roman" w:eastAsia="바탕체" w:hAnsi="Times New Roman"/>
          <w:b/>
          <w:lang w:eastAsia="ko-KR"/>
        </w:rPr>
        <w:t>pecify that the</w:t>
      </w:r>
      <w:r>
        <w:rPr>
          <w:rFonts w:ascii="Times New Roman" w:eastAsia="바탕체" w:hAnsi="Times New Roman" w:hint="eastAsia"/>
          <w:b/>
          <w:lang w:eastAsia="ko-KR"/>
        </w:rPr>
        <w:t xml:space="preserve"> threshold for</w:t>
      </w:r>
      <w:r w:rsidRPr="00216CB2">
        <w:rPr>
          <w:rFonts w:ascii="Times New Roman" w:eastAsia="바탕체" w:hAnsi="Times New Roman"/>
          <w:b/>
          <w:lang w:eastAsia="ko-KR"/>
        </w:rPr>
        <w:t xml:space="preserve"> RRM offloading to LR</w:t>
      </w:r>
      <w:r>
        <w:rPr>
          <w:rFonts w:ascii="Times New Roman" w:eastAsia="바탕체" w:hAnsi="Times New Roman" w:hint="eastAsia"/>
          <w:b/>
          <w:lang w:eastAsia="ko-KR"/>
        </w:rPr>
        <w:t xml:space="preserve"> </w:t>
      </w:r>
      <w:r w:rsidRPr="00216CB2">
        <w:rPr>
          <w:rFonts w:ascii="Times New Roman" w:eastAsia="바탕체" w:hAnsi="Times New Roman"/>
          <w:b/>
          <w:lang w:eastAsia="ko-KR"/>
        </w:rPr>
        <w:t xml:space="preserve">should always be set higher than </w:t>
      </w:r>
      <w:r w:rsidRPr="008D59F3">
        <w:rPr>
          <w:rFonts w:ascii="Times New Roman" w:eastAsia="바탕체" w:hAnsi="Times New Roman"/>
          <w:b/>
          <w:i/>
          <w:iCs/>
          <w:lang w:eastAsia="ko-KR"/>
        </w:rPr>
        <w:t>S-IntraSearchP</w:t>
      </w:r>
      <w:r w:rsidRPr="00216CB2">
        <w:rPr>
          <w:rFonts w:ascii="Times New Roman" w:eastAsia="바탕체" w:hAnsi="Times New Roman"/>
          <w:b/>
          <w:lang w:eastAsia="ko-KR"/>
        </w:rPr>
        <w:t xml:space="preserve"> in the field description</w:t>
      </w:r>
      <w:r>
        <w:rPr>
          <w:rFonts w:ascii="Times New Roman" w:eastAsia="바탕체" w:hAnsi="Times New Roman" w:hint="eastAsia"/>
          <w:b/>
          <w:lang w:eastAsia="ko-KR"/>
        </w:rPr>
        <w:t>.</w:t>
      </w:r>
    </w:p>
    <w:p w14:paraId="3531C59B" w14:textId="77777777" w:rsidR="00CC61AD" w:rsidRPr="000727DC" w:rsidRDefault="00CC61AD" w:rsidP="00CC61AD">
      <w:pPr>
        <w:ind w:left="1419" w:hangingChars="709" w:hanging="1419"/>
        <w:rPr>
          <w:rFonts w:ascii="Times New Roman" w:eastAsia="바탕체" w:hAnsi="Times New Roman"/>
          <w:b/>
          <w:lang w:eastAsia="ko-KR"/>
        </w:rPr>
      </w:pPr>
      <w:r w:rsidRPr="000727DC">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0727DC">
        <w:rPr>
          <w:rFonts w:ascii="Times New Roman" w:eastAsia="바탕체" w:hAnsi="Times New Roman"/>
          <w:b/>
          <w:lang w:eastAsia="ko-KR"/>
        </w:rPr>
        <w:tab/>
      </w:r>
      <w:r>
        <w:rPr>
          <w:rFonts w:ascii="Times New Roman" w:eastAsia="바탕체" w:hAnsi="Times New Roman" w:hint="eastAsia"/>
          <w:b/>
          <w:lang w:eastAsia="ko-KR"/>
        </w:rPr>
        <w:t>For uplink carrier selection between NUL and SUL, c</w:t>
      </w:r>
      <w:r w:rsidRPr="000727DC">
        <w:rPr>
          <w:rFonts w:ascii="Times New Roman" w:eastAsia="바탕체" w:hAnsi="Times New Roman" w:hint="eastAsia"/>
          <w:b/>
          <w:lang w:eastAsia="ko-KR"/>
        </w:rPr>
        <w:t>hoose one of the following two options:</w:t>
      </w:r>
    </w:p>
    <w:p w14:paraId="51769CFB" w14:textId="77777777" w:rsidR="00CC61AD" w:rsidRPr="000727DC" w:rsidRDefault="00CC61AD">
      <w:pPr>
        <w:pStyle w:val="a5"/>
        <w:numPr>
          <w:ilvl w:val="0"/>
          <w:numId w:val="4"/>
        </w:numPr>
        <w:ind w:leftChars="0"/>
        <w:rPr>
          <w:rFonts w:ascii="Times New Roman" w:eastAsia="바탕체" w:hAnsi="Times New Roman"/>
          <w:b/>
          <w:lang w:eastAsia="ko-KR"/>
        </w:rPr>
      </w:pPr>
      <w:r w:rsidRPr="000727DC">
        <w:rPr>
          <w:rFonts w:ascii="Times New Roman" w:eastAsia="바탕체" w:hAnsi="Times New Roman" w:hint="eastAsia"/>
          <w:b/>
          <w:lang w:eastAsia="ko-KR"/>
        </w:rPr>
        <w:t xml:space="preserve">Option 1. Introduce a </w:t>
      </w:r>
      <w:r>
        <w:rPr>
          <w:rFonts w:ascii="Times New Roman" w:eastAsia="바탕체" w:hAnsi="Times New Roman" w:hint="eastAsia"/>
          <w:b/>
          <w:lang w:eastAsia="ko-KR"/>
        </w:rPr>
        <w:t>LR</w:t>
      </w:r>
      <w:r w:rsidRPr="000727DC">
        <w:rPr>
          <w:rFonts w:ascii="Times New Roman" w:eastAsia="바탕체" w:hAnsi="Times New Roman" w:hint="eastAsia"/>
          <w:b/>
          <w:lang w:eastAsia="ko-KR"/>
        </w:rPr>
        <w:t xml:space="preserve"> threshold, e.g. </w:t>
      </w:r>
      <w:r w:rsidRPr="007323D8">
        <w:rPr>
          <w:rFonts w:ascii="Times New Roman" w:eastAsia="바탕체" w:hAnsi="Times New Roman"/>
          <w:b/>
          <w:i/>
          <w:iCs/>
          <w:lang w:eastAsia="ko-KR"/>
        </w:rPr>
        <w:t>rsrp-Threshold</w:t>
      </w:r>
      <w:r w:rsidRPr="007323D8">
        <w:rPr>
          <w:rFonts w:ascii="Times New Roman" w:eastAsia="바탕체" w:hAnsi="Times New Roman" w:hint="eastAsia"/>
          <w:b/>
          <w:i/>
          <w:iCs/>
          <w:lang w:eastAsia="ko-KR"/>
        </w:rPr>
        <w:t>LP-SS</w:t>
      </w:r>
      <w:r w:rsidRPr="007323D8">
        <w:rPr>
          <w:rFonts w:ascii="Times New Roman" w:eastAsia="바탕체" w:hAnsi="Times New Roman"/>
          <w:b/>
          <w:i/>
          <w:iCs/>
          <w:lang w:eastAsia="ko-KR"/>
        </w:rPr>
        <w:t>-SUL</w:t>
      </w:r>
      <w:r w:rsidRPr="000727DC">
        <w:rPr>
          <w:rFonts w:ascii="Times New Roman" w:eastAsia="바탕체" w:hAnsi="Times New Roman" w:hint="eastAsia"/>
          <w:b/>
          <w:lang w:eastAsia="ko-KR"/>
        </w:rPr>
        <w:t>, that allows UE to select the uplink carrier for random access or SDT based on LR measurement</w:t>
      </w:r>
      <w:r>
        <w:rPr>
          <w:rFonts w:ascii="Times New Roman" w:eastAsia="바탕체" w:hAnsi="Times New Roman" w:hint="eastAsia"/>
          <w:b/>
          <w:lang w:eastAsia="ko-KR"/>
        </w:rPr>
        <w:t>s</w:t>
      </w:r>
      <w:r w:rsidRPr="000727DC">
        <w:rPr>
          <w:rFonts w:ascii="Times New Roman" w:eastAsia="바탕체" w:hAnsi="Times New Roman" w:hint="eastAsia"/>
          <w:b/>
          <w:lang w:eastAsia="ko-KR"/>
        </w:rPr>
        <w:t>.</w:t>
      </w:r>
    </w:p>
    <w:p w14:paraId="4E712293" w14:textId="77777777" w:rsidR="00CC61AD" w:rsidRPr="000727DC" w:rsidRDefault="00CC61AD">
      <w:pPr>
        <w:pStyle w:val="a5"/>
        <w:numPr>
          <w:ilvl w:val="0"/>
          <w:numId w:val="4"/>
        </w:numPr>
        <w:ind w:leftChars="0"/>
        <w:rPr>
          <w:rFonts w:ascii="Times New Roman" w:eastAsia="바탕체" w:hAnsi="Times New Roman"/>
          <w:b/>
          <w:lang w:eastAsia="ko-KR"/>
        </w:rPr>
      </w:pPr>
      <w:r w:rsidRPr="000727DC">
        <w:rPr>
          <w:rFonts w:ascii="Times New Roman" w:eastAsia="바탕체" w:hAnsi="Times New Roman" w:hint="eastAsia"/>
          <w:b/>
          <w:lang w:eastAsia="ko-KR"/>
        </w:rPr>
        <w:t xml:space="preserve">Option 2. UE stops RRM offloading </w:t>
      </w:r>
      <w:r>
        <w:rPr>
          <w:rFonts w:ascii="Times New Roman" w:eastAsia="바탕체" w:hAnsi="Times New Roman" w:hint="eastAsia"/>
          <w:b/>
          <w:lang w:eastAsia="ko-KR"/>
        </w:rPr>
        <w:t xml:space="preserve">and starts serving cell measurement using MR </w:t>
      </w:r>
      <w:r w:rsidRPr="000727DC">
        <w:rPr>
          <w:rFonts w:ascii="Times New Roman" w:eastAsia="바탕체" w:hAnsi="Times New Roman" w:hint="eastAsia"/>
          <w:b/>
          <w:lang w:eastAsia="ko-KR"/>
        </w:rPr>
        <w:t xml:space="preserve">upon initiation of </w:t>
      </w:r>
      <w:r>
        <w:rPr>
          <w:rFonts w:ascii="Times New Roman" w:eastAsia="바탕체" w:hAnsi="Times New Roman" w:hint="eastAsia"/>
          <w:b/>
          <w:lang w:eastAsia="ko-KR"/>
        </w:rPr>
        <w:t xml:space="preserve">the </w:t>
      </w:r>
      <w:r w:rsidRPr="000727DC">
        <w:rPr>
          <w:rFonts w:ascii="Times New Roman" w:eastAsia="바탕체" w:hAnsi="Times New Roman" w:hint="eastAsia"/>
          <w:b/>
          <w:lang w:eastAsia="ko-KR"/>
        </w:rPr>
        <w:t>random access or SDT.</w:t>
      </w:r>
    </w:p>
    <w:p w14:paraId="7BC44461" w14:textId="77777777" w:rsidR="00CC61AD" w:rsidRPr="000727DC" w:rsidRDefault="00CC61AD" w:rsidP="00CC61AD">
      <w:pPr>
        <w:ind w:left="1419" w:hangingChars="709" w:hanging="1419"/>
        <w:rPr>
          <w:rFonts w:ascii="Times New Roman" w:eastAsia="바탕체" w:hAnsi="Times New Roman"/>
          <w:b/>
          <w:lang w:eastAsia="ko-KR"/>
        </w:rPr>
      </w:pPr>
      <w:r w:rsidRPr="000727DC">
        <w:rPr>
          <w:rFonts w:ascii="Times New Roman" w:eastAsia="바탕체" w:hAnsi="Times New Roman"/>
          <w:b/>
          <w:lang w:eastAsia="ko-KR"/>
        </w:rPr>
        <w:t xml:space="preserve">Proposal </w:t>
      </w:r>
      <w:r>
        <w:rPr>
          <w:rFonts w:ascii="Times New Roman" w:eastAsia="바탕체" w:hAnsi="Times New Roman" w:hint="eastAsia"/>
          <w:b/>
          <w:lang w:eastAsia="ko-KR"/>
        </w:rPr>
        <w:t>6</w:t>
      </w:r>
      <w:r w:rsidRPr="000727DC">
        <w:rPr>
          <w:rFonts w:ascii="Times New Roman" w:eastAsia="바탕체" w:hAnsi="Times New Roman"/>
          <w:b/>
          <w:lang w:eastAsia="ko-KR"/>
        </w:rPr>
        <w:tab/>
      </w:r>
      <w:r>
        <w:rPr>
          <w:rFonts w:ascii="Times New Roman" w:eastAsia="바탕체" w:hAnsi="Times New Roman" w:hint="eastAsia"/>
          <w:b/>
          <w:lang w:eastAsia="ko-KR"/>
        </w:rPr>
        <w:t>For initiation of SDT, c</w:t>
      </w:r>
      <w:r w:rsidRPr="000727DC">
        <w:rPr>
          <w:rFonts w:ascii="Times New Roman" w:eastAsia="바탕체" w:hAnsi="Times New Roman" w:hint="eastAsia"/>
          <w:b/>
          <w:lang w:eastAsia="ko-KR"/>
        </w:rPr>
        <w:t>hoose one of the following two options:</w:t>
      </w:r>
    </w:p>
    <w:p w14:paraId="3380381F" w14:textId="77777777" w:rsidR="00CC61AD" w:rsidRPr="000727DC" w:rsidRDefault="00CC61AD">
      <w:pPr>
        <w:pStyle w:val="a5"/>
        <w:numPr>
          <w:ilvl w:val="0"/>
          <w:numId w:val="4"/>
        </w:numPr>
        <w:ind w:leftChars="0"/>
        <w:rPr>
          <w:rFonts w:ascii="Times New Roman" w:eastAsia="바탕체" w:hAnsi="Times New Roman"/>
          <w:b/>
          <w:lang w:eastAsia="ko-KR"/>
        </w:rPr>
      </w:pPr>
      <w:r w:rsidRPr="000727DC">
        <w:rPr>
          <w:rFonts w:ascii="Times New Roman" w:eastAsia="바탕체" w:hAnsi="Times New Roman" w:hint="eastAsia"/>
          <w:b/>
          <w:lang w:eastAsia="ko-KR"/>
        </w:rPr>
        <w:t xml:space="preserve">Option 1. Introduce </w:t>
      </w:r>
      <w:r>
        <w:rPr>
          <w:rFonts w:ascii="Times New Roman" w:eastAsia="바탕체" w:hAnsi="Times New Roman" w:hint="eastAsia"/>
          <w:b/>
          <w:lang w:eastAsia="ko-KR"/>
        </w:rPr>
        <w:t>LR</w:t>
      </w:r>
      <w:r w:rsidRPr="000727DC">
        <w:rPr>
          <w:rFonts w:ascii="Times New Roman" w:eastAsia="바탕체" w:hAnsi="Times New Roman" w:hint="eastAsia"/>
          <w:b/>
          <w:lang w:eastAsia="ko-KR"/>
        </w:rPr>
        <w:t xml:space="preserve"> threshold</w:t>
      </w:r>
      <w:r>
        <w:rPr>
          <w:rFonts w:ascii="Times New Roman" w:eastAsia="바탕체" w:hAnsi="Times New Roman" w:hint="eastAsia"/>
          <w:b/>
          <w:lang w:eastAsia="ko-KR"/>
        </w:rPr>
        <w:t>s</w:t>
      </w:r>
      <w:r w:rsidRPr="000727DC">
        <w:rPr>
          <w:rFonts w:ascii="Times New Roman" w:eastAsia="바탕체" w:hAnsi="Times New Roman" w:hint="eastAsia"/>
          <w:b/>
          <w:lang w:eastAsia="ko-KR"/>
        </w:rPr>
        <w:t xml:space="preserve">, e.g. </w:t>
      </w:r>
      <w:r w:rsidRPr="00961A8C">
        <w:rPr>
          <w:rFonts w:ascii="Times New Roman" w:eastAsiaTheme="minorEastAsia" w:hAnsi="Times New Roman"/>
          <w:b/>
          <w:bCs/>
          <w:i/>
          <w:iCs/>
          <w:lang w:val="en-US" w:eastAsia="ko-KR"/>
        </w:rPr>
        <w:t>sdt-</w:t>
      </w:r>
      <w:r>
        <w:rPr>
          <w:rFonts w:ascii="Times New Roman" w:eastAsiaTheme="minorEastAsia" w:hAnsi="Times New Roman" w:hint="eastAsia"/>
          <w:b/>
          <w:bCs/>
          <w:i/>
          <w:iCs/>
          <w:lang w:val="en-US" w:eastAsia="ko-KR"/>
        </w:rPr>
        <w:t>LR-</w:t>
      </w:r>
      <w:r w:rsidRPr="00961A8C">
        <w:rPr>
          <w:rFonts w:ascii="Times New Roman" w:eastAsiaTheme="minorEastAsia" w:hAnsi="Times New Roman"/>
          <w:b/>
          <w:bCs/>
          <w:i/>
          <w:iCs/>
          <w:lang w:val="en-US" w:eastAsia="ko-KR"/>
        </w:rPr>
        <w:t>RSRP-Threshold</w:t>
      </w:r>
      <w:r w:rsidRPr="00961A8C">
        <w:rPr>
          <w:rFonts w:ascii="Times New Roman" w:eastAsiaTheme="minorEastAsia" w:hAnsi="Times New Roman" w:hint="eastAsia"/>
          <w:b/>
          <w:bCs/>
          <w:i/>
          <w:iCs/>
          <w:lang w:val="en-US" w:eastAsia="ko-KR"/>
        </w:rPr>
        <w:t xml:space="preserve">, </w:t>
      </w:r>
      <w:r w:rsidRPr="00961A8C">
        <w:rPr>
          <w:rFonts w:ascii="Times New Roman" w:eastAsiaTheme="minorEastAsia" w:hAnsi="Times New Roman"/>
          <w:b/>
          <w:bCs/>
          <w:i/>
          <w:iCs/>
          <w:lang w:val="en-US" w:eastAsia="ko-KR"/>
        </w:rPr>
        <w:t>cg-SDT-</w:t>
      </w:r>
      <w:r>
        <w:rPr>
          <w:rFonts w:ascii="Times New Roman" w:eastAsiaTheme="minorEastAsia" w:hAnsi="Times New Roman" w:hint="eastAsia"/>
          <w:b/>
          <w:bCs/>
          <w:i/>
          <w:iCs/>
          <w:lang w:val="en-US" w:eastAsia="ko-KR"/>
        </w:rPr>
        <w:t>LR-</w:t>
      </w:r>
      <w:r w:rsidRPr="00961A8C">
        <w:rPr>
          <w:rFonts w:ascii="Times New Roman" w:eastAsiaTheme="minorEastAsia" w:hAnsi="Times New Roman"/>
          <w:b/>
          <w:bCs/>
          <w:i/>
          <w:iCs/>
          <w:lang w:val="en-US" w:eastAsia="ko-KR"/>
        </w:rPr>
        <w:t>RSRP-Threshold</w:t>
      </w:r>
      <w:r>
        <w:rPr>
          <w:rFonts w:ascii="Times New Roman" w:eastAsiaTheme="minorEastAsia" w:hAnsi="Times New Roman" w:hint="eastAsia"/>
          <w:b/>
          <w:bCs/>
          <w:i/>
          <w:iCs/>
          <w:lang w:val="en-US" w:eastAsia="ko-KR"/>
        </w:rPr>
        <w:t>LP-SS</w:t>
      </w:r>
      <w:r w:rsidRPr="001F52DA">
        <w:rPr>
          <w:rFonts w:ascii="Times New Roman" w:eastAsiaTheme="minorEastAsia" w:hAnsi="Times New Roman" w:hint="eastAsia"/>
          <w:b/>
          <w:bCs/>
          <w:lang w:val="en-US" w:eastAsia="ko-KR"/>
        </w:rPr>
        <w:t>, and</w:t>
      </w:r>
      <w:r w:rsidRPr="00961A8C">
        <w:rPr>
          <w:rFonts w:ascii="Times New Roman" w:eastAsiaTheme="minorEastAsia" w:hAnsi="Times New Roman" w:hint="eastAsia"/>
          <w:b/>
          <w:bCs/>
          <w:i/>
          <w:iCs/>
          <w:lang w:val="en-US" w:eastAsia="ko-KR"/>
        </w:rPr>
        <w:t xml:space="preserve"> </w:t>
      </w:r>
      <w:r w:rsidRPr="00961A8C">
        <w:rPr>
          <w:rFonts w:ascii="Times New Roman" w:eastAsiaTheme="minorEastAsia" w:hAnsi="Times New Roman"/>
          <w:b/>
          <w:bCs/>
          <w:i/>
          <w:iCs/>
          <w:lang w:val="en-US" w:eastAsia="ko-KR"/>
        </w:rPr>
        <w:t>mt-SDT-</w:t>
      </w:r>
      <w:r>
        <w:rPr>
          <w:rFonts w:ascii="Times New Roman" w:eastAsiaTheme="minorEastAsia" w:hAnsi="Times New Roman" w:hint="eastAsia"/>
          <w:b/>
          <w:bCs/>
          <w:i/>
          <w:iCs/>
          <w:lang w:val="en-US" w:eastAsia="ko-KR"/>
        </w:rPr>
        <w:t>LR-</w:t>
      </w:r>
      <w:r w:rsidRPr="00961A8C">
        <w:rPr>
          <w:rFonts w:ascii="Times New Roman" w:eastAsiaTheme="minorEastAsia" w:hAnsi="Times New Roman"/>
          <w:b/>
          <w:bCs/>
          <w:i/>
          <w:iCs/>
          <w:lang w:val="en-US" w:eastAsia="ko-KR"/>
        </w:rPr>
        <w:t>RSRP-Threshol</w:t>
      </w:r>
      <w:r w:rsidRPr="00961A8C">
        <w:rPr>
          <w:rFonts w:ascii="Times New Roman" w:eastAsiaTheme="minorEastAsia" w:hAnsi="Times New Roman" w:hint="eastAsia"/>
          <w:b/>
          <w:bCs/>
          <w:i/>
          <w:iCs/>
          <w:lang w:val="en-US" w:eastAsia="ko-KR"/>
        </w:rPr>
        <w:t>d</w:t>
      </w:r>
      <w:r w:rsidRPr="000727DC">
        <w:rPr>
          <w:rFonts w:ascii="Times New Roman" w:eastAsia="바탕체" w:hAnsi="Times New Roman" w:hint="eastAsia"/>
          <w:b/>
          <w:lang w:eastAsia="ko-KR"/>
        </w:rPr>
        <w:t xml:space="preserve">, that allows UE </w:t>
      </w:r>
      <w:r>
        <w:rPr>
          <w:rFonts w:ascii="Times New Roman" w:eastAsia="바탕체" w:hAnsi="Times New Roman" w:hint="eastAsia"/>
          <w:b/>
          <w:lang w:eastAsia="ko-KR"/>
        </w:rPr>
        <w:t xml:space="preserve">to determine </w:t>
      </w:r>
      <w:r>
        <w:rPr>
          <w:rFonts w:ascii="Times New Roman" w:eastAsia="바탕체" w:hAnsi="Times New Roman"/>
          <w:b/>
          <w:lang w:eastAsia="ko-KR"/>
        </w:rPr>
        <w:t>whether</w:t>
      </w:r>
      <w:r>
        <w:rPr>
          <w:rFonts w:ascii="Times New Roman" w:eastAsia="바탕체" w:hAnsi="Times New Roman" w:hint="eastAsia"/>
          <w:b/>
          <w:lang w:eastAsia="ko-KR"/>
        </w:rPr>
        <w:t xml:space="preserve"> to initiate SDT </w:t>
      </w:r>
      <w:r w:rsidRPr="000727DC">
        <w:rPr>
          <w:rFonts w:ascii="Times New Roman" w:eastAsia="바탕체" w:hAnsi="Times New Roman" w:hint="eastAsia"/>
          <w:b/>
          <w:lang w:eastAsia="ko-KR"/>
        </w:rPr>
        <w:t xml:space="preserve">based on </w:t>
      </w:r>
      <w:r>
        <w:rPr>
          <w:rFonts w:ascii="Times New Roman" w:eastAsia="바탕체" w:hAnsi="Times New Roman" w:hint="eastAsia"/>
          <w:b/>
          <w:lang w:eastAsia="ko-KR"/>
        </w:rPr>
        <w:t xml:space="preserve">the </w:t>
      </w:r>
      <w:r w:rsidRPr="000727DC">
        <w:rPr>
          <w:rFonts w:ascii="Times New Roman" w:eastAsia="바탕체" w:hAnsi="Times New Roman" w:hint="eastAsia"/>
          <w:b/>
          <w:lang w:eastAsia="ko-KR"/>
        </w:rPr>
        <w:t>LR measurement</w:t>
      </w:r>
      <w:r>
        <w:rPr>
          <w:rFonts w:ascii="Times New Roman" w:eastAsia="바탕체" w:hAnsi="Times New Roman" w:hint="eastAsia"/>
          <w:b/>
          <w:lang w:eastAsia="ko-KR"/>
        </w:rPr>
        <w:t>s</w:t>
      </w:r>
      <w:r w:rsidRPr="000727DC">
        <w:rPr>
          <w:rFonts w:ascii="Times New Roman" w:eastAsia="바탕체" w:hAnsi="Times New Roman" w:hint="eastAsia"/>
          <w:b/>
          <w:lang w:eastAsia="ko-KR"/>
        </w:rPr>
        <w:t>.</w:t>
      </w:r>
    </w:p>
    <w:p w14:paraId="58F5D2E7" w14:textId="77777777" w:rsidR="00CC61AD" w:rsidRPr="000727DC" w:rsidRDefault="00CC61AD">
      <w:pPr>
        <w:pStyle w:val="a5"/>
        <w:numPr>
          <w:ilvl w:val="0"/>
          <w:numId w:val="4"/>
        </w:numPr>
        <w:ind w:leftChars="0"/>
        <w:rPr>
          <w:rFonts w:ascii="Times New Roman" w:eastAsia="바탕체" w:hAnsi="Times New Roman"/>
          <w:b/>
          <w:lang w:eastAsia="ko-KR"/>
        </w:rPr>
      </w:pPr>
      <w:r w:rsidRPr="000727DC">
        <w:rPr>
          <w:rFonts w:ascii="Times New Roman" w:eastAsia="바탕체" w:hAnsi="Times New Roman" w:hint="eastAsia"/>
          <w:b/>
          <w:lang w:eastAsia="ko-KR"/>
        </w:rPr>
        <w:t xml:space="preserve">Option 2. UE stops RRM offloading </w:t>
      </w:r>
      <w:r>
        <w:rPr>
          <w:rFonts w:ascii="Times New Roman" w:eastAsia="바탕체" w:hAnsi="Times New Roman" w:hint="eastAsia"/>
          <w:b/>
          <w:lang w:eastAsia="ko-KR"/>
        </w:rPr>
        <w:t xml:space="preserve">and starts serving cell measurement using MR </w:t>
      </w:r>
      <w:r w:rsidRPr="000727DC">
        <w:rPr>
          <w:rFonts w:ascii="Times New Roman" w:eastAsia="바탕체" w:hAnsi="Times New Roman" w:hint="eastAsia"/>
          <w:b/>
          <w:lang w:eastAsia="ko-KR"/>
        </w:rPr>
        <w:t>upon initiation of SDT.</w:t>
      </w:r>
    </w:p>
    <w:p w14:paraId="17A54443" w14:textId="77777777" w:rsidR="00CC61AD" w:rsidRDefault="00CC61AD" w:rsidP="00CC61AD">
      <w:pPr>
        <w:ind w:left="1419" w:hangingChars="709" w:hanging="1419"/>
        <w:rPr>
          <w:rFonts w:ascii="Times New Roman" w:eastAsia="바탕체" w:hAnsi="Times New Roman"/>
          <w:b/>
          <w:lang w:eastAsia="ko-KR"/>
        </w:rPr>
      </w:pPr>
      <w:r w:rsidRPr="00AB72CB">
        <w:rPr>
          <w:rFonts w:ascii="Times New Roman" w:eastAsia="바탕체" w:hAnsi="Times New Roman"/>
          <w:b/>
          <w:lang w:eastAsia="ko-KR"/>
        </w:rPr>
        <w:t xml:space="preserve">Proposal </w:t>
      </w:r>
      <w:r>
        <w:rPr>
          <w:rFonts w:ascii="Times New Roman" w:eastAsia="바탕체" w:hAnsi="Times New Roman" w:hint="eastAsia"/>
          <w:b/>
          <w:lang w:eastAsia="ko-KR"/>
        </w:rPr>
        <w:t>7</w:t>
      </w:r>
      <w:r w:rsidRPr="00AB72CB">
        <w:rPr>
          <w:rFonts w:ascii="Times New Roman" w:eastAsia="바탕체" w:hAnsi="Times New Roman"/>
          <w:b/>
          <w:lang w:eastAsia="ko-KR"/>
        </w:rPr>
        <w:tab/>
      </w:r>
      <w:r>
        <w:rPr>
          <w:rFonts w:ascii="Times New Roman" w:eastAsia="바탕체" w:hAnsi="Times New Roman" w:hint="eastAsia"/>
          <w:b/>
          <w:lang w:eastAsia="ko-KR"/>
        </w:rPr>
        <w:t>F</w:t>
      </w:r>
      <w:r>
        <w:rPr>
          <w:rFonts w:ascii="Times New Roman" w:eastAsia="바탕체" w:hAnsi="Times New Roman"/>
          <w:b/>
          <w:lang w:eastAsia="ko-KR"/>
        </w:rPr>
        <w:t>o</w:t>
      </w:r>
      <w:r>
        <w:rPr>
          <w:rFonts w:ascii="Times New Roman" w:eastAsia="바탕체" w:hAnsi="Times New Roman" w:hint="eastAsia"/>
          <w:b/>
          <w:lang w:eastAsia="ko-KR"/>
        </w:rPr>
        <w:t>r UEs supporting Rel-18 multicast reception in RRC_INACTIVE and the RRM offloading, choose one of the following two options:</w:t>
      </w:r>
    </w:p>
    <w:p w14:paraId="3A388D64" w14:textId="77777777" w:rsidR="00CC61AD" w:rsidRPr="000C441A" w:rsidRDefault="00CC61AD">
      <w:pPr>
        <w:pStyle w:val="a5"/>
        <w:numPr>
          <w:ilvl w:val="0"/>
          <w:numId w:val="4"/>
        </w:numPr>
        <w:ind w:leftChars="0"/>
        <w:rPr>
          <w:rFonts w:ascii="Times New Roman" w:eastAsia="바탕체" w:hAnsi="Times New Roman"/>
          <w:b/>
          <w:lang w:eastAsia="ko-KR"/>
        </w:rPr>
      </w:pPr>
      <w:r w:rsidRPr="003266DE">
        <w:rPr>
          <w:rFonts w:ascii="Times New Roman" w:eastAsia="바탕체" w:hAnsi="Times New Roman"/>
          <w:b/>
          <w:lang w:eastAsia="ko-KR"/>
        </w:rPr>
        <w:t>O</w:t>
      </w:r>
      <w:r w:rsidRPr="003266DE">
        <w:rPr>
          <w:rFonts w:ascii="Times New Roman" w:eastAsia="바탕체" w:hAnsi="Times New Roman" w:hint="eastAsia"/>
          <w:b/>
          <w:lang w:eastAsia="ko-KR"/>
        </w:rPr>
        <w:t xml:space="preserve">ption </w:t>
      </w:r>
      <w:r>
        <w:rPr>
          <w:rFonts w:ascii="Times New Roman" w:eastAsia="바탕체" w:hAnsi="Times New Roman" w:hint="eastAsia"/>
          <w:b/>
          <w:lang w:eastAsia="ko-KR"/>
        </w:rPr>
        <w:t>1</w:t>
      </w:r>
      <w:r w:rsidRPr="003266DE">
        <w:rPr>
          <w:rFonts w:ascii="Times New Roman" w:eastAsia="바탕체" w:hAnsi="Times New Roman" w:hint="eastAsia"/>
          <w:b/>
          <w:lang w:eastAsia="ko-KR"/>
        </w:rPr>
        <w:t xml:space="preserve">. </w:t>
      </w:r>
      <w:r w:rsidRPr="003266DE">
        <w:rPr>
          <w:rFonts w:ascii="Times New Roman" w:eastAsia="바탕체" w:hAnsi="Times New Roman"/>
          <w:b/>
          <w:lang w:eastAsia="ko-KR"/>
        </w:rPr>
        <w:t>I</w:t>
      </w:r>
      <w:r w:rsidRPr="003266DE">
        <w:rPr>
          <w:rFonts w:ascii="Times New Roman" w:eastAsia="바탕체" w:hAnsi="Times New Roman" w:hint="eastAsia"/>
          <w:b/>
          <w:lang w:eastAsia="ko-KR"/>
        </w:rPr>
        <w:t xml:space="preserve">ntroduce LR threshold, e.g. </w:t>
      </w:r>
      <w:r w:rsidRPr="00A71169">
        <w:rPr>
          <w:rFonts w:ascii="Times New Roman" w:eastAsiaTheme="minorEastAsia" w:hAnsi="Times New Roman"/>
          <w:b/>
          <w:i/>
          <w:iCs/>
          <w:lang w:val="en-US" w:eastAsia="ko-KR"/>
        </w:rPr>
        <w:t>ThresholdMBS</w:t>
      </w:r>
      <w:r w:rsidRPr="00A71169">
        <w:rPr>
          <w:rFonts w:ascii="Times New Roman" w:eastAsiaTheme="minorEastAsia" w:hAnsi="Times New Roman" w:hint="eastAsia"/>
          <w:b/>
          <w:i/>
          <w:iCs/>
          <w:lang w:val="en-US" w:eastAsia="ko-KR"/>
        </w:rPr>
        <w:t>-LR</w:t>
      </w:r>
      <w:r w:rsidRPr="003266DE">
        <w:rPr>
          <w:rFonts w:ascii="Times New Roman" w:eastAsiaTheme="minorEastAsia" w:hAnsi="Times New Roman" w:hint="eastAsia"/>
          <w:b/>
          <w:lang w:val="en-US" w:eastAsia="ko-KR"/>
        </w:rPr>
        <w:t xml:space="preserve">, that allows UEs receiving multicast in RRC_INACTIVE to </w:t>
      </w:r>
      <w:r w:rsidRPr="003266DE">
        <w:rPr>
          <w:rFonts w:ascii="Times New Roman" w:eastAsiaTheme="minorEastAsia" w:hAnsi="Times New Roman"/>
          <w:b/>
          <w:lang w:val="en-US" w:eastAsia="ko-KR"/>
        </w:rPr>
        <w:t>determine</w:t>
      </w:r>
      <w:r w:rsidRPr="003266DE">
        <w:rPr>
          <w:rFonts w:ascii="Times New Roman" w:eastAsiaTheme="minorEastAsia" w:hAnsi="Times New Roman" w:hint="eastAsia"/>
          <w:b/>
          <w:lang w:val="en-US" w:eastAsia="ko-KR"/>
        </w:rPr>
        <w:t xml:space="preserve"> whether to perform RRC resume based on LR measurement</w:t>
      </w:r>
      <w:r>
        <w:rPr>
          <w:rFonts w:ascii="Times New Roman" w:eastAsiaTheme="minorEastAsia" w:hAnsi="Times New Roman" w:hint="eastAsia"/>
          <w:b/>
          <w:lang w:val="en-US" w:eastAsia="ko-KR"/>
        </w:rPr>
        <w:t>s</w:t>
      </w:r>
      <w:r w:rsidRPr="003266DE">
        <w:rPr>
          <w:rFonts w:ascii="Times New Roman" w:eastAsiaTheme="minorEastAsia" w:hAnsi="Times New Roman" w:hint="eastAsia"/>
          <w:b/>
          <w:lang w:val="en-US" w:eastAsia="ko-KR"/>
        </w:rPr>
        <w:t>.</w:t>
      </w:r>
    </w:p>
    <w:p w14:paraId="26950102" w14:textId="77777777" w:rsidR="00CC61AD" w:rsidRDefault="00CC61AD">
      <w:pPr>
        <w:pStyle w:val="a5"/>
        <w:numPr>
          <w:ilvl w:val="0"/>
          <w:numId w:val="4"/>
        </w:numPr>
        <w:ind w:leftChars="0"/>
        <w:rPr>
          <w:rFonts w:ascii="Times New Roman" w:eastAsia="바탕체" w:hAnsi="Times New Roman"/>
          <w:b/>
          <w:lang w:eastAsia="ko-KR"/>
        </w:rPr>
      </w:pPr>
      <w:r>
        <w:rPr>
          <w:rFonts w:ascii="Times New Roman" w:eastAsia="바탕체" w:hAnsi="Times New Roman" w:hint="eastAsia"/>
          <w:b/>
          <w:lang w:eastAsia="ko-KR"/>
        </w:rPr>
        <w:t xml:space="preserve">Option 2. UEs </w:t>
      </w:r>
      <w:r>
        <w:rPr>
          <w:rFonts w:ascii="Times New Roman" w:eastAsia="바탕체" w:hAnsi="Times New Roman"/>
          <w:b/>
          <w:lang w:eastAsia="ko-KR"/>
        </w:rPr>
        <w:t>receiving</w:t>
      </w:r>
      <w:r>
        <w:rPr>
          <w:rFonts w:ascii="Times New Roman" w:eastAsia="바탕체" w:hAnsi="Times New Roman" w:hint="eastAsia"/>
          <w:b/>
          <w:lang w:eastAsia="ko-KR"/>
        </w:rPr>
        <w:t xml:space="preserve"> MBS session in RRC_IDLE/INACTVEI do not perform the RRM offloading.</w:t>
      </w:r>
    </w:p>
    <w:p w14:paraId="54358774" w14:textId="77777777" w:rsidR="00CC61AD" w:rsidRPr="005710E9" w:rsidRDefault="00CC61AD" w:rsidP="00CC61AD">
      <w:pPr>
        <w:ind w:left="1419" w:hangingChars="709" w:hanging="1419"/>
        <w:rPr>
          <w:rFonts w:ascii="Times New Roman" w:eastAsia="바탕체" w:hAnsi="Times New Roman"/>
          <w:b/>
          <w:lang w:eastAsia="ko-KR"/>
        </w:rPr>
      </w:pPr>
      <w:r w:rsidRPr="005710E9">
        <w:rPr>
          <w:rFonts w:ascii="Times New Roman" w:eastAsia="바탕체" w:hAnsi="Times New Roman"/>
          <w:b/>
          <w:lang w:eastAsia="ko-KR"/>
        </w:rPr>
        <w:t xml:space="preserve">Proposal </w:t>
      </w:r>
      <w:r>
        <w:rPr>
          <w:rFonts w:ascii="Times New Roman" w:eastAsia="바탕체" w:hAnsi="Times New Roman" w:hint="eastAsia"/>
          <w:b/>
          <w:lang w:eastAsia="ko-KR"/>
        </w:rPr>
        <w:t>8</w:t>
      </w:r>
      <w:r w:rsidRPr="005710E9">
        <w:rPr>
          <w:rFonts w:ascii="Times New Roman" w:eastAsia="바탕체" w:hAnsi="Times New Roman"/>
          <w:b/>
          <w:lang w:eastAsia="ko-KR"/>
        </w:rPr>
        <w:tab/>
      </w:r>
      <w:r w:rsidRPr="005710E9">
        <w:rPr>
          <w:rFonts w:ascii="Times New Roman" w:eastAsia="바탕체" w:hAnsi="Times New Roman" w:hint="eastAsia"/>
          <w:b/>
          <w:lang w:eastAsia="ko-KR"/>
        </w:rPr>
        <w:t>If EMR is configured for the serving frequency, the UE does not perform the RRM offloading to LR.</w:t>
      </w:r>
    </w:p>
    <w:p w14:paraId="58C3430B" w14:textId="77777777" w:rsidR="00096F19" w:rsidRPr="005710E9" w:rsidRDefault="00096F19" w:rsidP="00096F19">
      <w:pPr>
        <w:ind w:left="1419" w:hangingChars="709" w:hanging="1419"/>
        <w:rPr>
          <w:rFonts w:ascii="Times New Roman" w:eastAsia="바탕체" w:hAnsi="Times New Roman"/>
          <w:b/>
          <w:lang w:eastAsia="ko-KR"/>
        </w:rPr>
      </w:pPr>
      <w:r w:rsidRPr="005710E9">
        <w:rPr>
          <w:rFonts w:ascii="Times New Roman" w:eastAsia="바탕체" w:hAnsi="Times New Roman"/>
          <w:b/>
          <w:lang w:eastAsia="ko-KR"/>
        </w:rPr>
        <w:t xml:space="preserve">Proposal </w:t>
      </w:r>
      <w:r>
        <w:rPr>
          <w:rFonts w:ascii="Times New Roman" w:eastAsia="바탕체" w:hAnsi="Times New Roman" w:hint="eastAsia"/>
          <w:b/>
          <w:lang w:eastAsia="ko-KR"/>
        </w:rPr>
        <w:t>9</w:t>
      </w:r>
      <w:r w:rsidRPr="005710E9">
        <w:rPr>
          <w:rFonts w:ascii="Times New Roman" w:eastAsia="바탕체" w:hAnsi="Times New Roman"/>
          <w:b/>
          <w:lang w:eastAsia="ko-KR"/>
        </w:rPr>
        <w:tab/>
      </w:r>
      <w:r w:rsidRPr="005710E9">
        <w:rPr>
          <w:rFonts w:ascii="Times New Roman" w:eastAsia="바탕체" w:hAnsi="Times New Roman" w:hint="eastAsia"/>
          <w:b/>
          <w:lang w:eastAsia="ko-KR"/>
        </w:rPr>
        <w:t xml:space="preserve">UE does not perform </w:t>
      </w:r>
      <w:r>
        <w:rPr>
          <w:rFonts w:ascii="Times New Roman" w:eastAsia="바탕체" w:hAnsi="Times New Roman" w:hint="eastAsia"/>
          <w:b/>
          <w:lang w:eastAsia="ko-KR"/>
        </w:rPr>
        <w:t>Rel-19 relaxed measurement for frequencies for which EMR is configured.</w:t>
      </w:r>
    </w:p>
    <w:p w14:paraId="1A7E5B91" w14:textId="77777777" w:rsidR="00AF0E1A" w:rsidRPr="006062C8" w:rsidRDefault="00AF0E1A" w:rsidP="00AF0E1A">
      <w:pPr>
        <w:ind w:left="1419" w:hangingChars="709" w:hanging="1419"/>
        <w:rPr>
          <w:rFonts w:ascii="Times New Roman" w:eastAsia="바탕체" w:hAnsi="Times New Roman"/>
          <w:b/>
          <w:lang w:eastAsia="ko-KR"/>
        </w:rPr>
      </w:pPr>
      <w:r w:rsidRPr="00132087">
        <w:rPr>
          <w:rFonts w:ascii="Times New Roman" w:eastAsia="바탕체" w:hAnsi="Times New Roman"/>
          <w:b/>
          <w:lang w:eastAsia="ko-KR"/>
        </w:rPr>
        <w:t xml:space="preserve">Proposal </w:t>
      </w:r>
      <w:r>
        <w:rPr>
          <w:rFonts w:ascii="Times New Roman" w:eastAsia="바탕체" w:hAnsi="Times New Roman" w:hint="eastAsia"/>
          <w:b/>
          <w:lang w:eastAsia="ko-KR"/>
        </w:rPr>
        <w:t>10</w:t>
      </w:r>
      <w:r w:rsidRPr="00132087">
        <w:rPr>
          <w:rFonts w:ascii="Times New Roman" w:eastAsia="바탕체" w:hAnsi="Times New Roman"/>
          <w:b/>
          <w:lang w:eastAsia="ko-KR"/>
        </w:rPr>
        <w:tab/>
      </w:r>
      <w:r>
        <w:rPr>
          <w:rFonts w:ascii="Times New Roman" w:eastAsia="바탕체" w:hAnsi="Times New Roman" w:hint="eastAsia"/>
          <w:b/>
          <w:lang w:eastAsia="ko-KR"/>
        </w:rPr>
        <w:t xml:space="preserve">Wait </w:t>
      </w:r>
      <w:r w:rsidRPr="00AF0E1A">
        <w:rPr>
          <w:rFonts w:ascii="Times New Roman" w:eastAsia="바탕체" w:hAnsi="Times New Roman"/>
          <w:b/>
          <w:lang w:eastAsia="ko-KR"/>
        </w:rPr>
        <w:t xml:space="preserve">until RAN4 completes its discussion on RRM relaxation </w:t>
      </w:r>
      <w:r w:rsidRPr="00AF0E1A">
        <w:rPr>
          <w:rFonts w:ascii="Times New Roman" w:eastAsia="바탕체" w:hAnsi="Times New Roman" w:hint="eastAsia"/>
          <w:b/>
          <w:lang w:eastAsia="ko-KR"/>
        </w:rPr>
        <w:t xml:space="preserve">for </w:t>
      </w:r>
      <w:r w:rsidRPr="00AF0E1A">
        <w:rPr>
          <w:rFonts w:ascii="Times New Roman" w:eastAsia="바탕체" w:hAnsi="Times New Roman"/>
          <w:b/>
          <w:lang w:eastAsia="ko-KR"/>
        </w:rPr>
        <w:t xml:space="preserve">high priority frequency </w:t>
      </w:r>
      <w:r w:rsidRPr="00AF0E1A">
        <w:rPr>
          <w:rFonts w:ascii="Times New Roman" w:eastAsia="바탕체" w:hAnsi="Times New Roman" w:hint="eastAsia"/>
          <w:b/>
          <w:lang w:eastAsia="ko-KR"/>
        </w:rPr>
        <w:t xml:space="preserve">in </w:t>
      </w:r>
      <w:r w:rsidRPr="00AF0E1A">
        <w:rPr>
          <w:rFonts w:ascii="Times New Roman" w:eastAsia="바탕체" w:hAnsi="Times New Roman"/>
          <w:b/>
          <w:lang w:eastAsia="ko-KR"/>
        </w:rPr>
        <w:t>case 3</w:t>
      </w:r>
      <w:r>
        <w:rPr>
          <w:rFonts w:ascii="Times New Roman" w:eastAsia="바탕체" w:hAnsi="Times New Roman" w:hint="eastAsia"/>
          <w:b/>
          <w:lang w:eastAsia="ko-KR"/>
        </w:rPr>
        <w:t>.</w:t>
      </w:r>
    </w:p>
    <w:p w14:paraId="3B26349D" w14:textId="77777777" w:rsidR="00FC184D" w:rsidRPr="005710E9" w:rsidRDefault="00FC184D" w:rsidP="00FC184D">
      <w:pPr>
        <w:ind w:left="1419" w:hangingChars="709" w:hanging="1419"/>
        <w:rPr>
          <w:rFonts w:ascii="Times New Roman" w:eastAsia="바탕체" w:hAnsi="Times New Roman"/>
          <w:b/>
          <w:lang w:eastAsia="ko-KR"/>
        </w:rPr>
      </w:pPr>
      <w:r w:rsidRPr="005710E9">
        <w:rPr>
          <w:rFonts w:ascii="Times New Roman" w:eastAsia="바탕체" w:hAnsi="Times New Roman"/>
          <w:b/>
          <w:lang w:eastAsia="ko-KR"/>
        </w:rPr>
        <w:t xml:space="preserve">Proposal </w:t>
      </w:r>
      <w:r>
        <w:rPr>
          <w:rFonts w:ascii="Times New Roman" w:eastAsia="바탕체" w:hAnsi="Times New Roman" w:hint="eastAsia"/>
          <w:b/>
          <w:lang w:eastAsia="ko-KR"/>
        </w:rPr>
        <w:t>11</w:t>
      </w:r>
      <w:r w:rsidRPr="005710E9">
        <w:rPr>
          <w:rFonts w:ascii="Times New Roman" w:eastAsia="바탕체" w:hAnsi="Times New Roman"/>
          <w:b/>
          <w:lang w:eastAsia="ko-KR"/>
        </w:rPr>
        <w:tab/>
      </w:r>
      <w:r>
        <w:rPr>
          <w:rFonts w:ascii="Times New Roman" w:eastAsia="바탕체" w:hAnsi="Times New Roman" w:hint="eastAsia"/>
          <w:b/>
          <w:lang w:eastAsia="ko-KR"/>
        </w:rPr>
        <w:t xml:space="preserve">No separate exit condition other than </w:t>
      </w:r>
      <w:r w:rsidRPr="007E5CED">
        <w:rPr>
          <w:rFonts w:ascii="Times New Roman" w:eastAsia="바탕체" w:hAnsi="Times New Roman" w:hint="eastAsia"/>
          <w:b/>
          <w:lang w:eastAsia="ko-KR"/>
        </w:rPr>
        <w:t>‘</w:t>
      </w:r>
      <w:r w:rsidRPr="007E5CED">
        <w:rPr>
          <w:rFonts w:ascii="Times New Roman" w:eastAsia="바탕체" w:hAnsi="Times New Roman"/>
          <w:b/>
          <w:lang w:eastAsia="ko-KR"/>
        </w:rPr>
        <w:t>not fulfilling the entry condition’</w:t>
      </w:r>
      <w:r>
        <w:rPr>
          <w:rFonts w:ascii="Times New Roman" w:eastAsia="바탕체" w:hAnsi="Times New Roman" w:hint="eastAsia"/>
          <w:b/>
          <w:lang w:eastAsia="ko-KR"/>
        </w:rPr>
        <w:t xml:space="preserve"> for Rel-19 RRM relaxation</w:t>
      </w:r>
      <w:r w:rsidRPr="005710E9">
        <w:rPr>
          <w:rFonts w:ascii="Times New Roman" w:eastAsia="바탕체" w:hAnsi="Times New Roman" w:hint="eastAsia"/>
          <w:b/>
          <w:lang w:eastAsia="ko-KR"/>
        </w:rPr>
        <w:t>.</w:t>
      </w:r>
    </w:p>
    <w:p w14:paraId="55F22354" w14:textId="77777777" w:rsidR="00082D7D" w:rsidRPr="00426873" w:rsidRDefault="00082D7D" w:rsidP="00082D7D">
      <w:pPr>
        <w:ind w:left="1419" w:hangingChars="709" w:hanging="1419"/>
        <w:rPr>
          <w:rFonts w:ascii="Times New Roman" w:eastAsia="바탕체" w:hAnsi="Times New Roman"/>
          <w:b/>
          <w:lang w:eastAsia="ko-KR"/>
        </w:rPr>
      </w:pPr>
      <w:r w:rsidRPr="00426873">
        <w:rPr>
          <w:rFonts w:ascii="Times New Roman" w:eastAsia="바탕체" w:hAnsi="Times New Roman"/>
          <w:b/>
          <w:lang w:eastAsia="ko-KR"/>
        </w:rPr>
        <w:t xml:space="preserve">Proposal </w:t>
      </w:r>
      <w:r>
        <w:rPr>
          <w:rFonts w:ascii="Times New Roman" w:eastAsia="바탕체" w:hAnsi="Times New Roman" w:hint="eastAsia"/>
          <w:b/>
          <w:lang w:eastAsia="ko-KR"/>
        </w:rPr>
        <w:t>12</w:t>
      </w:r>
      <w:r w:rsidRPr="00426873">
        <w:rPr>
          <w:rFonts w:ascii="Times New Roman" w:eastAsia="바탕체" w:hAnsi="Times New Roman"/>
          <w:b/>
          <w:lang w:eastAsia="ko-KR"/>
        </w:rPr>
        <w:tab/>
      </w:r>
      <w:r w:rsidRPr="00426873">
        <w:rPr>
          <w:rFonts w:ascii="Times New Roman" w:eastAsia="바탕체" w:hAnsi="Times New Roman" w:hint="eastAsia"/>
          <w:b/>
          <w:lang w:eastAsia="ko-KR"/>
        </w:rPr>
        <w:t xml:space="preserve">Do not consider the </w:t>
      </w:r>
      <w:r w:rsidRPr="00426873">
        <w:rPr>
          <w:rFonts w:ascii="Times New Roman" w:eastAsia="바탕체" w:hAnsi="Times New Roman"/>
          <w:b/>
          <w:lang w:eastAsia="ko-KR"/>
        </w:rPr>
        <w:t>L</w:t>
      </w:r>
      <w:r w:rsidRPr="00426873">
        <w:rPr>
          <w:rFonts w:ascii="Times New Roman" w:eastAsia="바탕체" w:hAnsi="Times New Roman" w:hint="eastAsia"/>
          <w:b/>
          <w:lang w:eastAsia="ko-KR"/>
        </w:rPr>
        <w:t>ow mobility criteria for R</w:t>
      </w:r>
      <w:r>
        <w:rPr>
          <w:rFonts w:ascii="Times New Roman" w:eastAsia="바탕체" w:hAnsi="Times New Roman" w:hint="eastAsia"/>
          <w:b/>
          <w:lang w:eastAsia="ko-KR"/>
        </w:rPr>
        <w:t>el-</w:t>
      </w:r>
      <w:r w:rsidRPr="00426873">
        <w:rPr>
          <w:rFonts w:ascii="Times New Roman" w:eastAsia="바탕체" w:hAnsi="Times New Roman" w:hint="eastAsia"/>
          <w:b/>
          <w:lang w:eastAsia="ko-KR"/>
        </w:rPr>
        <w:t xml:space="preserve">19 RRM </w:t>
      </w:r>
      <w:r>
        <w:rPr>
          <w:rFonts w:ascii="Times New Roman" w:eastAsia="바탕체" w:hAnsi="Times New Roman" w:hint="eastAsia"/>
          <w:b/>
          <w:lang w:eastAsia="ko-KR"/>
        </w:rPr>
        <w:t>offloading/</w:t>
      </w:r>
      <w:r w:rsidRPr="00426873">
        <w:rPr>
          <w:rFonts w:ascii="Times New Roman" w:eastAsia="바탕체" w:hAnsi="Times New Roman" w:hint="eastAsia"/>
          <w:b/>
          <w:lang w:eastAsia="ko-KR"/>
        </w:rPr>
        <w:t>relaxation.</w:t>
      </w:r>
    </w:p>
    <w:p w14:paraId="7AE69F4A" w14:textId="77777777" w:rsidR="00FC184D" w:rsidRPr="00861ACE" w:rsidRDefault="00FC184D" w:rsidP="00FC184D">
      <w:pPr>
        <w:ind w:left="1419" w:hangingChars="709" w:hanging="1419"/>
        <w:rPr>
          <w:rFonts w:ascii="Times New Roman" w:eastAsia="바탕체" w:hAnsi="Times New Roman"/>
          <w:b/>
          <w:lang w:eastAsia="ko-KR"/>
        </w:rPr>
      </w:pPr>
      <w:r w:rsidRPr="00861ACE">
        <w:rPr>
          <w:rFonts w:ascii="Times New Roman" w:eastAsia="바탕체" w:hAnsi="Times New Roman"/>
          <w:b/>
          <w:lang w:eastAsia="ko-KR"/>
        </w:rPr>
        <w:t xml:space="preserve">Proposal </w:t>
      </w:r>
      <w:r w:rsidRPr="00861ACE">
        <w:rPr>
          <w:rFonts w:ascii="Times New Roman" w:eastAsia="바탕체" w:hAnsi="Times New Roman" w:hint="eastAsia"/>
          <w:b/>
          <w:lang w:eastAsia="ko-KR"/>
        </w:rPr>
        <w:t>1</w:t>
      </w:r>
      <w:r>
        <w:rPr>
          <w:rFonts w:ascii="Times New Roman" w:eastAsia="바탕체" w:hAnsi="Times New Roman" w:hint="eastAsia"/>
          <w:b/>
          <w:lang w:eastAsia="ko-KR"/>
        </w:rPr>
        <w:t>3</w:t>
      </w:r>
      <w:r w:rsidRPr="00861ACE">
        <w:rPr>
          <w:rFonts w:ascii="Times New Roman" w:eastAsia="바탕체" w:hAnsi="Times New Roman"/>
          <w:b/>
          <w:lang w:eastAsia="ko-KR"/>
        </w:rPr>
        <w:tab/>
      </w:r>
      <w:r w:rsidRPr="00861ACE">
        <w:rPr>
          <w:rFonts w:ascii="Times New Roman" w:eastAsia="바탕체" w:hAnsi="Times New Roman" w:hint="eastAsia"/>
          <w:b/>
          <w:lang w:eastAsia="ko-KR"/>
        </w:rPr>
        <w:t xml:space="preserve">Support a unified entry condition for LP-WUS </w:t>
      </w:r>
      <w:r w:rsidRPr="00861ACE">
        <w:rPr>
          <w:rFonts w:ascii="Times New Roman" w:eastAsia="바탕체" w:hAnsi="Times New Roman"/>
          <w:b/>
          <w:lang w:eastAsia="ko-KR"/>
        </w:rPr>
        <w:t>monitoring</w:t>
      </w:r>
      <w:r w:rsidRPr="00861ACE">
        <w:rPr>
          <w:rFonts w:ascii="Times New Roman" w:eastAsia="바탕체" w:hAnsi="Times New Roman" w:hint="eastAsia"/>
          <w:b/>
          <w:lang w:eastAsia="ko-KR"/>
        </w:rPr>
        <w:t xml:space="preserve"> and r19 RRM relaxation. </w:t>
      </w:r>
    </w:p>
    <w:p w14:paraId="54ADDF7A" w14:textId="77777777" w:rsidR="00B27FD8" w:rsidRPr="006354B7" w:rsidRDefault="00B27FD8" w:rsidP="00B27FD8">
      <w:pPr>
        <w:ind w:left="1419" w:hangingChars="709" w:hanging="1419"/>
        <w:rPr>
          <w:rFonts w:ascii="Times New Roman" w:eastAsia="바탕체" w:hAnsi="Times New Roman"/>
          <w:b/>
          <w:lang w:eastAsia="ko-KR"/>
        </w:rPr>
      </w:pPr>
      <w:r w:rsidRPr="00632183">
        <w:rPr>
          <w:rFonts w:ascii="Times New Roman" w:eastAsia="바탕체" w:hAnsi="Times New Roman"/>
          <w:b/>
          <w:lang w:eastAsia="ko-KR"/>
        </w:rPr>
        <w:t xml:space="preserve">Proposal </w:t>
      </w:r>
      <w:r>
        <w:rPr>
          <w:rFonts w:ascii="Times New Roman" w:eastAsia="바탕체" w:hAnsi="Times New Roman" w:hint="eastAsia"/>
          <w:b/>
          <w:lang w:eastAsia="ko-KR"/>
        </w:rPr>
        <w:t>14</w:t>
      </w:r>
      <w:r w:rsidRPr="00632183">
        <w:rPr>
          <w:rFonts w:ascii="Times New Roman" w:eastAsia="바탕체" w:hAnsi="Times New Roman"/>
          <w:b/>
          <w:lang w:eastAsia="ko-KR"/>
        </w:rPr>
        <w:tab/>
      </w:r>
      <w:r w:rsidRPr="006354B7">
        <w:rPr>
          <w:rFonts w:ascii="Times New Roman" w:eastAsia="바탕체" w:hAnsi="Times New Roman" w:hint="eastAsia"/>
          <w:b/>
          <w:lang w:eastAsia="ko-KR"/>
        </w:rPr>
        <w:t>Do not unif</w:t>
      </w:r>
      <w:r>
        <w:rPr>
          <w:rFonts w:ascii="Times New Roman" w:eastAsia="바탕체" w:hAnsi="Times New Roman" w:hint="eastAsia"/>
          <w:b/>
          <w:lang w:eastAsia="ko-KR"/>
        </w:rPr>
        <w:t>y</w:t>
      </w:r>
      <w:r w:rsidRPr="006354B7">
        <w:rPr>
          <w:rFonts w:ascii="Times New Roman" w:eastAsia="바탕체" w:hAnsi="Times New Roman" w:hint="eastAsia"/>
          <w:b/>
          <w:lang w:eastAsia="ko-KR"/>
        </w:rPr>
        <w:t xml:space="preserve"> </w:t>
      </w:r>
      <w:r>
        <w:rPr>
          <w:rFonts w:ascii="Times New Roman" w:eastAsia="바탕체" w:hAnsi="Times New Roman" w:hint="eastAsia"/>
          <w:b/>
          <w:lang w:eastAsia="ko-KR"/>
        </w:rPr>
        <w:t xml:space="preserve">the </w:t>
      </w:r>
      <w:r w:rsidRPr="006354B7">
        <w:rPr>
          <w:rFonts w:ascii="Times New Roman" w:eastAsia="바탕체" w:hAnsi="Times New Roman" w:hint="eastAsia"/>
          <w:b/>
          <w:lang w:eastAsia="ko-KR"/>
        </w:rPr>
        <w:t xml:space="preserve">entry/exit condition for LP-WUS </w:t>
      </w:r>
      <w:r w:rsidRPr="006354B7">
        <w:rPr>
          <w:rFonts w:ascii="Times New Roman" w:eastAsia="바탕체" w:hAnsi="Times New Roman"/>
          <w:b/>
          <w:lang w:eastAsia="ko-KR"/>
        </w:rPr>
        <w:t>monitoring</w:t>
      </w:r>
      <w:r w:rsidRPr="006354B7">
        <w:rPr>
          <w:rFonts w:ascii="Times New Roman" w:eastAsia="바탕체" w:hAnsi="Times New Roman" w:hint="eastAsia"/>
          <w:b/>
          <w:lang w:eastAsia="ko-KR"/>
        </w:rPr>
        <w:t xml:space="preserve"> and RRM offloading. (I.e. </w:t>
      </w:r>
      <w:r>
        <w:rPr>
          <w:rFonts w:ascii="Times New Roman" w:eastAsia="맑은 고딕" w:hAnsi="Times New Roman" w:hint="eastAsia"/>
          <w:b/>
          <w:lang w:eastAsia="ko-KR"/>
        </w:rPr>
        <w:t>when</w:t>
      </w:r>
      <w:r w:rsidRPr="006354B7">
        <w:rPr>
          <w:rFonts w:ascii="Times New Roman" w:eastAsia="맑은 고딕" w:hAnsi="Times New Roman"/>
          <w:b/>
          <w:lang w:eastAsia="ko-KR"/>
        </w:rPr>
        <w:t xml:space="preserve"> network configures LP-WUS monitoring and </w:t>
      </w:r>
      <w:r w:rsidRPr="006354B7">
        <w:rPr>
          <w:rFonts w:ascii="Times New Roman" w:eastAsia="맑은 고딕" w:hAnsi="Times New Roman" w:hint="eastAsia"/>
          <w:b/>
          <w:lang w:eastAsia="ko-KR"/>
        </w:rPr>
        <w:t>RRM</w:t>
      </w:r>
      <w:r w:rsidRPr="006354B7">
        <w:rPr>
          <w:rFonts w:ascii="Times New Roman" w:eastAsia="맑은 고딕" w:hAnsi="Times New Roman"/>
          <w:b/>
          <w:lang w:eastAsia="ko-KR"/>
        </w:rPr>
        <w:t xml:space="preserve"> offloading without </w:t>
      </w:r>
      <w:r w:rsidRPr="006354B7">
        <w:rPr>
          <w:rFonts w:ascii="Times New Roman" w:eastAsia="맑은 고딕" w:hAnsi="Times New Roman" w:hint="eastAsia"/>
          <w:b/>
          <w:lang w:eastAsia="ko-KR"/>
        </w:rPr>
        <w:t xml:space="preserve">Rel-19 </w:t>
      </w:r>
      <w:r w:rsidRPr="006354B7">
        <w:rPr>
          <w:rFonts w:ascii="Times New Roman" w:eastAsia="맑은 고딕" w:hAnsi="Times New Roman"/>
          <w:b/>
          <w:lang w:eastAsia="ko-KR"/>
        </w:rPr>
        <w:t>RRM relaxation</w:t>
      </w:r>
      <w:r w:rsidRPr="006354B7">
        <w:rPr>
          <w:rFonts w:ascii="Times New Roman" w:eastAsia="바탕체" w:hAnsi="Times New Roman" w:hint="eastAsia"/>
          <w:b/>
          <w:lang w:eastAsia="ko-KR"/>
        </w:rPr>
        <w:t xml:space="preserve">, </w:t>
      </w:r>
      <w:r w:rsidRPr="006354B7">
        <w:rPr>
          <w:rFonts w:ascii="Times New Roman" w:eastAsia="맑은 고딕" w:hAnsi="Times New Roman"/>
          <w:b/>
          <w:lang w:eastAsia="ko-KR"/>
        </w:rPr>
        <w:t xml:space="preserve">separate entry/exit conditions </w:t>
      </w:r>
      <w:r w:rsidRPr="006354B7">
        <w:rPr>
          <w:rFonts w:ascii="Times New Roman" w:eastAsia="맑은 고딕" w:hAnsi="Times New Roman" w:hint="eastAsia"/>
          <w:b/>
          <w:lang w:eastAsia="ko-KR"/>
        </w:rPr>
        <w:t xml:space="preserve">are configured </w:t>
      </w:r>
      <w:r w:rsidRPr="006354B7">
        <w:rPr>
          <w:rFonts w:ascii="Times New Roman" w:eastAsia="맑은 고딕" w:hAnsi="Times New Roman"/>
          <w:b/>
          <w:lang w:eastAsia="ko-KR"/>
        </w:rPr>
        <w:t>for those two features</w:t>
      </w:r>
      <w:r w:rsidRPr="006354B7">
        <w:rPr>
          <w:rFonts w:ascii="Times New Roman" w:eastAsia="바탕체" w:hAnsi="Times New Roman" w:hint="eastAsia"/>
          <w:b/>
          <w:lang w:eastAsia="ko-KR"/>
        </w:rPr>
        <w:t>.)</w:t>
      </w:r>
    </w:p>
    <w:p w14:paraId="0977CE64" w14:textId="5B3EFAB0" w:rsidR="00CC61AD" w:rsidRPr="00714177" w:rsidRDefault="00CC61AD" w:rsidP="00A35F83">
      <w:pPr>
        <w:ind w:left="1419" w:hangingChars="709" w:hanging="1419"/>
        <w:rPr>
          <w:rFonts w:ascii="Times New Roman" w:eastAsia="바탕체" w:hAnsi="Times New Roman"/>
          <w:b/>
          <w:lang w:eastAsia="ko-KR"/>
        </w:rPr>
      </w:pPr>
    </w:p>
    <w:sectPr w:rsidR="00CC61AD" w:rsidRPr="00714177" w:rsidSect="004C41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0F0A5" w14:textId="77777777" w:rsidR="00CF0C0B" w:rsidRDefault="00CF0C0B">
      <w:pPr>
        <w:spacing w:after="0"/>
      </w:pPr>
      <w:r>
        <w:separator/>
      </w:r>
    </w:p>
  </w:endnote>
  <w:endnote w:type="continuationSeparator" w:id="0">
    <w:p w14:paraId="4EA4E904" w14:textId="77777777" w:rsidR="00CF0C0B" w:rsidRDefault="00CF0C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48685" w14:textId="77777777" w:rsidR="00CF0C0B" w:rsidRDefault="00CF0C0B">
      <w:pPr>
        <w:spacing w:after="0"/>
      </w:pPr>
      <w:r>
        <w:separator/>
      </w:r>
    </w:p>
  </w:footnote>
  <w:footnote w:type="continuationSeparator" w:id="0">
    <w:p w14:paraId="32333D26" w14:textId="77777777" w:rsidR="00CF0C0B" w:rsidRDefault="00CF0C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23A0B7C"/>
    <w:multiLevelType w:val="hybridMultilevel"/>
    <w:tmpl w:val="055615E8"/>
    <w:lvl w:ilvl="0" w:tplc="D2C68536">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4FE55CE7"/>
    <w:multiLevelType w:val="hybridMultilevel"/>
    <w:tmpl w:val="637C0F34"/>
    <w:lvl w:ilvl="0" w:tplc="23A037A0">
      <w:start w:val="6"/>
      <w:numFmt w:val="bullet"/>
      <w:lvlText w:val="-"/>
      <w:lvlJc w:val="left"/>
      <w:pPr>
        <w:ind w:left="1779" w:hanging="360"/>
      </w:pPr>
      <w:rPr>
        <w:rFonts w:ascii="Times New Roman" w:eastAsia="바탕체" w:hAnsi="Times New Roman" w:cs="Times New Roman" w:hint="default"/>
      </w:rPr>
    </w:lvl>
    <w:lvl w:ilvl="1" w:tplc="04090003">
      <w:start w:val="1"/>
      <w:numFmt w:val="bullet"/>
      <w:lvlText w:val=""/>
      <w:lvlJc w:val="left"/>
      <w:pPr>
        <w:ind w:left="2299" w:hanging="440"/>
      </w:pPr>
      <w:rPr>
        <w:rFonts w:ascii="Wingdings" w:hAnsi="Wingdings" w:hint="default"/>
      </w:rPr>
    </w:lvl>
    <w:lvl w:ilvl="2" w:tplc="04090005" w:tentative="1">
      <w:start w:val="1"/>
      <w:numFmt w:val="bullet"/>
      <w:lvlText w:val=""/>
      <w:lvlJc w:val="left"/>
      <w:pPr>
        <w:ind w:left="2739" w:hanging="440"/>
      </w:pPr>
      <w:rPr>
        <w:rFonts w:ascii="Wingdings" w:hAnsi="Wingdings" w:hint="default"/>
      </w:rPr>
    </w:lvl>
    <w:lvl w:ilvl="3" w:tplc="04090001" w:tentative="1">
      <w:start w:val="1"/>
      <w:numFmt w:val="bullet"/>
      <w:lvlText w:val=""/>
      <w:lvlJc w:val="left"/>
      <w:pPr>
        <w:ind w:left="3179" w:hanging="440"/>
      </w:pPr>
      <w:rPr>
        <w:rFonts w:ascii="Wingdings" w:hAnsi="Wingdings" w:hint="default"/>
      </w:rPr>
    </w:lvl>
    <w:lvl w:ilvl="4" w:tplc="04090003" w:tentative="1">
      <w:start w:val="1"/>
      <w:numFmt w:val="bullet"/>
      <w:lvlText w:val=""/>
      <w:lvlJc w:val="left"/>
      <w:pPr>
        <w:ind w:left="3619" w:hanging="440"/>
      </w:pPr>
      <w:rPr>
        <w:rFonts w:ascii="Wingdings" w:hAnsi="Wingdings" w:hint="default"/>
      </w:rPr>
    </w:lvl>
    <w:lvl w:ilvl="5" w:tplc="04090005" w:tentative="1">
      <w:start w:val="1"/>
      <w:numFmt w:val="bullet"/>
      <w:lvlText w:val=""/>
      <w:lvlJc w:val="left"/>
      <w:pPr>
        <w:ind w:left="4059" w:hanging="440"/>
      </w:pPr>
      <w:rPr>
        <w:rFonts w:ascii="Wingdings" w:hAnsi="Wingdings" w:hint="default"/>
      </w:rPr>
    </w:lvl>
    <w:lvl w:ilvl="6" w:tplc="04090001" w:tentative="1">
      <w:start w:val="1"/>
      <w:numFmt w:val="bullet"/>
      <w:lvlText w:val=""/>
      <w:lvlJc w:val="left"/>
      <w:pPr>
        <w:ind w:left="4499" w:hanging="440"/>
      </w:pPr>
      <w:rPr>
        <w:rFonts w:ascii="Wingdings" w:hAnsi="Wingdings" w:hint="default"/>
      </w:rPr>
    </w:lvl>
    <w:lvl w:ilvl="7" w:tplc="04090003" w:tentative="1">
      <w:start w:val="1"/>
      <w:numFmt w:val="bullet"/>
      <w:lvlText w:val=""/>
      <w:lvlJc w:val="left"/>
      <w:pPr>
        <w:ind w:left="4939" w:hanging="440"/>
      </w:pPr>
      <w:rPr>
        <w:rFonts w:ascii="Wingdings" w:hAnsi="Wingdings" w:hint="default"/>
      </w:rPr>
    </w:lvl>
    <w:lvl w:ilvl="8" w:tplc="04090005" w:tentative="1">
      <w:start w:val="1"/>
      <w:numFmt w:val="bullet"/>
      <w:lvlText w:val=""/>
      <w:lvlJc w:val="left"/>
      <w:pPr>
        <w:ind w:left="5379" w:hanging="440"/>
      </w:pPr>
      <w:rPr>
        <w:rFonts w:ascii="Wingdings" w:hAnsi="Wingdings" w:hint="default"/>
      </w:rPr>
    </w:lvl>
  </w:abstractNum>
  <w:abstractNum w:abstractNumId="3"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num w:numId="1" w16cid:durableId="1168058416">
    <w:abstractNumId w:val="0"/>
  </w:num>
  <w:num w:numId="2" w16cid:durableId="1613516363">
    <w:abstractNumId w:val="3"/>
  </w:num>
  <w:num w:numId="3" w16cid:durableId="1123885490">
    <w:abstractNumId w:val="1"/>
  </w:num>
  <w:num w:numId="4" w16cid:durableId="165028460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860C9"/>
    <w:rsid w:val="000002A2"/>
    <w:rsid w:val="00001688"/>
    <w:rsid w:val="00002533"/>
    <w:rsid w:val="00003507"/>
    <w:rsid w:val="000052EC"/>
    <w:rsid w:val="00006FCF"/>
    <w:rsid w:val="00007BF6"/>
    <w:rsid w:val="00007CE3"/>
    <w:rsid w:val="0001058F"/>
    <w:rsid w:val="0001390D"/>
    <w:rsid w:val="00013FE0"/>
    <w:rsid w:val="00014C1A"/>
    <w:rsid w:val="00015D14"/>
    <w:rsid w:val="00015D64"/>
    <w:rsid w:val="000162CB"/>
    <w:rsid w:val="00017002"/>
    <w:rsid w:val="00020153"/>
    <w:rsid w:val="000213E7"/>
    <w:rsid w:val="0002190F"/>
    <w:rsid w:val="00022418"/>
    <w:rsid w:val="00022BF0"/>
    <w:rsid w:val="000232B4"/>
    <w:rsid w:val="00023EE6"/>
    <w:rsid w:val="00025316"/>
    <w:rsid w:val="0002539C"/>
    <w:rsid w:val="00027433"/>
    <w:rsid w:val="00027A6C"/>
    <w:rsid w:val="00030040"/>
    <w:rsid w:val="00030139"/>
    <w:rsid w:val="000305E0"/>
    <w:rsid w:val="0003259C"/>
    <w:rsid w:val="00032CA5"/>
    <w:rsid w:val="00033023"/>
    <w:rsid w:val="000349F8"/>
    <w:rsid w:val="0003574E"/>
    <w:rsid w:val="000363CC"/>
    <w:rsid w:val="00036AE0"/>
    <w:rsid w:val="00036B8B"/>
    <w:rsid w:val="00036ED9"/>
    <w:rsid w:val="0003717A"/>
    <w:rsid w:val="00040B9D"/>
    <w:rsid w:val="00041558"/>
    <w:rsid w:val="0004168E"/>
    <w:rsid w:val="00041D65"/>
    <w:rsid w:val="00042E16"/>
    <w:rsid w:val="00042E6F"/>
    <w:rsid w:val="000433C5"/>
    <w:rsid w:val="000458CC"/>
    <w:rsid w:val="00046146"/>
    <w:rsid w:val="0004747C"/>
    <w:rsid w:val="00047728"/>
    <w:rsid w:val="000479E5"/>
    <w:rsid w:val="00050DDD"/>
    <w:rsid w:val="0005198B"/>
    <w:rsid w:val="00051F0B"/>
    <w:rsid w:val="000545C4"/>
    <w:rsid w:val="0005478F"/>
    <w:rsid w:val="000549C9"/>
    <w:rsid w:val="00054B25"/>
    <w:rsid w:val="00055234"/>
    <w:rsid w:val="00056B8E"/>
    <w:rsid w:val="0005739A"/>
    <w:rsid w:val="00057857"/>
    <w:rsid w:val="000600BF"/>
    <w:rsid w:val="00061B4F"/>
    <w:rsid w:val="00061C04"/>
    <w:rsid w:val="00062F02"/>
    <w:rsid w:val="00063327"/>
    <w:rsid w:val="00063C5E"/>
    <w:rsid w:val="000644D1"/>
    <w:rsid w:val="000659C6"/>
    <w:rsid w:val="00066654"/>
    <w:rsid w:val="00066899"/>
    <w:rsid w:val="000669DC"/>
    <w:rsid w:val="000672E5"/>
    <w:rsid w:val="00067361"/>
    <w:rsid w:val="00067CB2"/>
    <w:rsid w:val="00070C64"/>
    <w:rsid w:val="00072728"/>
    <w:rsid w:val="000727DC"/>
    <w:rsid w:val="00074311"/>
    <w:rsid w:val="00076920"/>
    <w:rsid w:val="000802F6"/>
    <w:rsid w:val="0008031A"/>
    <w:rsid w:val="000819E8"/>
    <w:rsid w:val="00082D7D"/>
    <w:rsid w:val="0008317A"/>
    <w:rsid w:val="00083523"/>
    <w:rsid w:val="00084494"/>
    <w:rsid w:val="00085B7A"/>
    <w:rsid w:val="00086619"/>
    <w:rsid w:val="00087510"/>
    <w:rsid w:val="00090166"/>
    <w:rsid w:val="000908ED"/>
    <w:rsid w:val="0009109D"/>
    <w:rsid w:val="00091283"/>
    <w:rsid w:val="00091638"/>
    <w:rsid w:val="00091BE8"/>
    <w:rsid w:val="0009222E"/>
    <w:rsid w:val="00092E43"/>
    <w:rsid w:val="00093339"/>
    <w:rsid w:val="00093717"/>
    <w:rsid w:val="000938F2"/>
    <w:rsid w:val="000941E5"/>
    <w:rsid w:val="0009433F"/>
    <w:rsid w:val="000944AD"/>
    <w:rsid w:val="00094B23"/>
    <w:rsid w:val="00094E5F"/>
    <w:rsid w:val="0009607C"/>
    <w:rsid w:val="000961D6"/>
    <w:rsid w:val="0009655D"/>
    <w:rsid w:val="00096F19"/>
    <w:rsid w:val="000971EA"/>
    <w:rsid w:val="000A0C74"/>
    <w:rsid w:val="000A1C00"/>
    <w:rsid w:val="000A33D9"/>
    <w:rsid w:val="000A3A30"/>
    <w:rsid w:val="000A3DE4"/>
    <w:rsid w:val="000A42F7"/>
    <w:rsid w:val="000A76F3"/>
    <w:rsid w:val="000A7E70"/>
    <w:rsid w:val="000B0750"/>
    <w:rsid w:val="000B0A60"/>
    <w:rsid w:val="000B3501"/>
    <w:rsid w:val="000B350F"/>
    <w:rsid w:val="000B3630"/>
    <w:rsid w:val="000B37DB"/>
    <w:rsid w:val="000B5A16"/>
    <w:rsid w:val="000C0A15"/>
    <w:rsid w:val="000C146A"/>
    <w:rsid w:val="000C1A92"/>
    <w:rsid w:val="000C1F1E"/>
    <w:rsid w:val="000C379F"/>
    <w:rsid w:val="000C4062"/>
    <w:rsid w:val="000C441A"/>
    <w:rsid w:val="000C5F99"/>
    <w:rsid w:val="000C68CC"/>
    <w:rsid w:val="000C73C8"/>
    <w:rsid w:val="000D1608"/>
    <w:rsid w:val="000D26E0"/>
    <w:rsid w:val="000D2A70"/>
    <w:rsid w:val="000D2D05"/>
    <w:rsid w:val="000D4F56"/>
    <w:rsid w:val="000D5295"/>
    <w:rsid w:val="000D58B1"/>
    <w:rsid w:val="000D7090"/>
    <w:rsid w:val="000D78D6"/>
    <w:rsid w:val="000D7BB4"/>
    <w:rsid w:val="000D7BF6"/>
    <w:rsid w:val="000E04D4"/>
    <w:rsid w:val="000E1368"/>
    <w:rsid w:val="000E176A"/>
    <w:rsid w:val="000E1935"/>
    <w:rsid w:val="000E19F2"/>
    <w:rsid w:val="000E234F"/>
    <w:rsid w:val="000E2AFA"/>
    <w:rsid w:val="000E3187"/>
    <w:rsid w:val="000E358D"/>
    <w:rsid w:val="000E4C6F"/>
    <w:rsid w:val="000E5AE9"/>
    <w:rsid w:val="000E5B71"/>
    <w:rsid w:val="000E6099"/>
    <w:rsid w:val="000E63C1"/>
    <w:rsid w:val="000E67AD"/>
    <w:rsid w:val="000E6ACE"/>
    <w:rsid w:val="000E7532"/>
    <w:rsid w:val="000E76E1"/>
    <w:rsid w:val="000E7A14"/>
    <w:rsid w:val="000F101B"/>
    <w:rsid w:val="000F2449"/>
    <w:rsid w:val="000F3D61"/>
    <w:rsid w:val="000F3EA7"/>
    <w:rsid w:val="000F5BD5"/>
    <w:rsid w:val="000F6B90"/>
    <w:rsid w:val="00100BF3"/>
    <w:rsid w:val="00101112"/>
    <w:rsid w:val="00101375"/>
    <w:rsid w:val="0010268E"/>
    <w:rsid w:val="00102781"/>
    <w:rsid w:val="00104370"/>
    <w:rsid w:val="00104373"/>
    <w:rsid w:val="00104705"/>
    <w:rsid w:val="00105F02"/>
    <w:rsid w:val="00105F28"/>
    <w:rsid w:val="00106124"/>
    <w:rsid w:val="001061FB"/>
    <w:rsid w:val="001063EF"/>
    <w:rsid w:val="00106C02"/>
    <w:rsid w:val="0010781E"/>
    <w:rsid w:val="00107E19"/>
    <w:rsid w:val="0011478F"/>
    <w:rsid w:val="001158ED"/>
    <w:rsid w:val="00116C86"/>
    <w:rsid w:val="00117218"/>
    <w:rsid w:val="001172FF"/>
    <w:rsid w:val="00117646"/>
    <w:rsid w:val="00117DCF"/>
    <w:rsid w:val="0012005C"/>
    <w:rsid w:val="0012116C"/>
    <w:rsid w:val="0012162A"/>
    <w:rsid w:val="001232CA"/>
    <w:rsid w:val="00123A5B"/>
    <w:rsid w:val="00126093"/>
    <w:rsid w:val="001301ED"/>
    <w:rsid w:val="001306F1"/>
    <w:rsid w:val="00131008"/>
    <w:rsid w:val="001313CC"/>
    <w:rsid w:val="00131637"/>
    <w:rsid w:val="00131CFB"/>
    <w:rsid w:val="00132087"/>
    <w:rsid w:val="0013381D"/>
    <w:rsid w:val="00133C45"/>
    <w:rsid w:val="001344E5"/>
    <w:rsid w:val="00134879"/>
    <w:rsid w:val="00135B4E"/>
    <w:rsid w:val="00135E74"/>
    <w:rsid w:val="00137201"/>
    <w:rsid w:val="00137507"/>
    <w:rsid w:val="001420A5"/>
    <w:rsid w:val="00142815"/>
    <w:rsid w:val="00143900"/>
    <w:rsid w:val="00145CD6"/>
    <w:rsid w:val="00146E4D"/>
    <w:rsid w:val="0014725E"/>
    <w:rsid w:val="0014781C"/>
    <w:rsid w:val="00147E50"/>
    <w:rsid w:val="0015030C"/>
    <w:rsid w:val="00150601"/>
    <w:rsid w:val="00150896"/>
    <w:rsid w:val="0015127E"/>
    <w:rsid w:val="00151C96"/>
    <w:rsid w:val="00151D37"/>
    <w:rsid w:val="00153365"/>
    <w:rsid w:val="001538D5"/>
    <w:rsid w:val="001549CF"/>
    <w:rsid w:val="00156AA4"/>
    <w:rsid w:val="00156C38"/>
    <w:rsid w:val="0015710C"/>
    <w:rsid w:val="00157625"/>
    <w:rsid w:val="00157B8F"/>
    <w:rsid w:val="001621BF"/>
    <w:rsid w:val="0016260E"/>
    <w:rsid w:val="001634CC"/>
    <w:rsid w:val="00163812"/>
    <w:rsid w:val="00164159"/>
    <w:rsid w:val="001646FB"/>
    <w:rsid w:val="00164FF4"/>
    <w:rsid w:val="00165BD4"/>
    <w:rsid w:val="001665F8"/>
    <w:rsid w:val="001667B9"/>
    <w:rsid w:val="00166BDF"/>
    <w:rsid w:val="001714C3"/>
    <w:rsid w:val="001719CB"/>
    <w:rsid w:val="00172144"/>
    <w:rsid w:val="001755F6"/>
    <w:rsid w:val="0017594B"/>
    <w:rsid w:val="00176668"/>
    <w:rsid w:val="00176E67"/>
    <w:rsid w:val="00177066"/>
    <w:rsid w:val="00177196"/>
    <w:rsid w:val="001779E5"/>
    <w:rsid w:val="00177F44"/>
    <w:rsid w:val="00180F6E"/>
    <w:rsid w:val="0018155F"/>
    <w:rsid w:val="0018542B"/>
    <w:rsid w:val="00185DAF"/>
    <w:rsid w:val="00186AA1"/>
    <w:rsid w:val="00187ABC"/>
    <w:rsid w:val="00190088"/>
    <w:rsid w:val="00190AE3"/>
    <w:rsid w:val="00191406"/>
    <w:rsid w:val="00191AF2"/>
    <w:rsid w:val="00191C66"/>
    <w:rsid w:val="001923DD"/>
    <w:rsid w:val="001928D1"/>
    <w:rsid w:val="001929B7"/>
    <w:rsid w:val="001937B3"/>
    <w:rsid w:val="00194100"/>
    <w:rsid w:val="00196049"/>
    <w:rsid w:val="001960AA"/>
    <w:rsid w:val="0019674E"/>
    <w:rsid w:val="001A0B69"/>
    <w:rsid w:val="001A13A7"/>
    <w:rsid w:val="001A2C93"/>
    <w:rsid w:val="001A423F"/>
    <w:rsid w:val="001A4B71"/>
    <w:rsid w:val="001A4C1E"/>
    <w:rsid w:val="001A529B"/>
    <w:rsid w:val="001A622F"/>
    <w:rsid w:val="001A63FE"/>
    <w:rsid w:val="001A667F"/>
    <w:rsid w:val="001A68A9"/>
    <w:rsid w:val="001A7195"/>
    <w:rsid w:val="001A7984"/>
    <w:rsid w:val="001B1FAE"/>
    <w:rsid w:val="001B2FC8"/>
    <w:rsid w:val="001B35EB"/>
    <w:rsid w:val="001B3D5D"/>
    <w:rsid w:val="001B5636"/>
    <w:rsid w:val="001B65F0"/>
    <w:rsid w:val="001C1582"/>
    <w:rsid w:val="001C2F80"/>
    <w:rsid w:val="001C3B15"/>
    <w:rsid w:val="001C5A57"/>
    <w:rsid w:val="001C5B25"/>
    <w:rsid w:val="001C6C23"/>
    <w:rsid w:val="001C7206"/>
    <w:rsid w:val="001C7297"/>
    <w:rsid w:val="001C730A"/>
    <w:rsid w:val="001C777F"/>
    <w:rsid w:val="001D0379"/>
    <w:rsid w:val="001D0DAD"/>
    <w:rsid w:val="001D1403"/>
    <w:rsid w:val="001D161E"/>
    <w:rsid w:val="001D22DB"/>
    <w:rsid w:val="001D3896"/>
    <w:rsid w:val="001D4390"/>
    <w:rsid w:val="001D7490"/>
    <w:rsid w:val="001D7539"/>
    <w:rsid w:val="001E0326"/>
    <w:rsid w:val="001E23EE"/>
    <w:rsid w:val="001E255A"/>
    <w:rsid w:val="001E29B4"/>
    <w:rsid w:val="001E4187"/>
    <w:rsid w:val="001E6FE6"/>
    <w:rsid w:val="001F02DA"/>
    <w:rsid w:val="001F0349"/>
    <w:rsid w:val="001F0D4E"/>
    <w:rsid w:val="001F0DF9"/>
    <w:rsid w:val="001F1723"/>
    <w:rsid w:val="001F1AD3"/>
    <w:rsid w:val="001F1D2D"/>
    <w:rsid w:val="001F2615"/>
    <w:rsid w:val="001F2964"/>
    <w:rsid w:val="001F34E7"/>
    <w:rsid w:val="001F42D3"/>
    <w:rsid w:val="001F52DA"/>
    <w:rsid w:val="001F64E0"/>
    <w:rsid w:val="001F78DC"/>
    <w:rsid w:val="00200462"/>
    <w:rsid w:val="00201269"/>
    <w:rsid w:val="00201C8A"/>
    <w:rsid w:val="00202051"/>
    <w:rsid w:val="0020355C"/>
    <w:rsid w:val="00203D28"/>
    <w:rsid w:val="00203E09"/>
    <w:rsid w:val="00204D7A"/>
    <w:rsid w:val="00210634"/>
    <w:rsid w:val="002109FF"/>
    <w:rsid w:val="00210D33"/>
    <w:rsid w:val="00211A13"/>
    <w:rsid w:val="00212687"/>
    <w:rsid w:val="00212BCA"/>
    <w:rsid w:val="00213AE8"/>
    <w:rsid w:val="00213EE1"/>
    <w:rsid w:val="00214364"/>
    <w:rsid w:val="00215268"/>
    <w:rsid w:val="002155A5"/>
    <w:rsid w:val="00216CB2"/>
    <w:rsid w:val="002171CA"/>
    <w:rsid w:val="002172F0"/>
    <w:rsid w:val="00217EAF"/>
    <w:rsid w:val="00223E35"/>
    <w:rsid w:val="002244B3"/>
    <w:rsid w:val="0022470D"/>
    <w:rsid w:val="00224C3D"/>
    <w:rsid w:val="002254F8"/>
    <w:rsid w:val="00230AFA"/>
    <w:rsid w:val="00232474"/>
    <w:rsid w:val="00232C74"/>
    <w:rsid w:val="00234BED"/>
    <w:rsid w:val="002350E5"/>
    <w:rsid w:val="0023755B"/>
    <w:rsid w:val="002404D6"/>
    <w:rsid w:val="002415EC"/>
    <w:rsid w:val="00243D04"/>
    <w:rsid w:val="00243FD1"/>
    <w:rsid w:val="00244D49"/>
    <w:rsid w:val="00245707"/>
    <w:rsid w:val="00246CEC"/>
    <w:rsid w:val="00246E13"/>
    <w:rsid w:val="002478F5"/>
    <w:rsid w:val="00250805"/>
    <w:rsid w:val="00250928"/>
    <w:rsid w:val="002509BB"/>
    <w:rsid w:val="00253A51"/>
    <w:rsid w:val="00253BAF"/>
    <w:rsid w:val="0025422F"/>
    <w:rsid w:val="00254FCC"/>
    <w:rsid w:val="00255EAC"/>
    <w:rsid w:val="00260F59"/>
    <w:rsid w:val="00262106"/>
    <w:rsid w:val="0026221A"/>
    <w:rsid w:val="002635CD"/>
    <w:rsid w:val="0026466E"/>
    <w:rsid w:val="00265BB1"/>
    <w:rsid w:val="00266F8C"/>
    <w:rsid w:val="002673D2"/>
    <w:rsid w:val="00267CB1"/>
    <w:rsid w:val="002712CF"/>
    <w:rsid w:val="002719B0"/>
    <w:rsid w:val="00272580"/>
    <w:rsid w:val="00275BE5"/>
    <w:rsid w:val="0027631C"/>
    <w:rsid w:val="00276C62"/>
    <w:rsid w:val="002776D9"/>
    <w:rsid w:val="0028020E"/>
    <w:rsid w:val="00280328"/>
    <w:rsid w:val="0028079C"/>
    <w:rsid w:val="00281100"/>
    <w:rsid w:val="002821E7"/>
    <w:rsid w:val="00284AFC"/>
    <w:rsid w:val="0028743A"/>
    <w:rsid w:val="0028745B"/>
    <w:rsid w:val="0028798F"/>
    <w:rsid w:val="00290625"/>
    <w:rsid w:val="00290D72"/>
    <w:rsid w:val="00290DC1"/>
    <w:rsid w:val="00291D41"/>
    <w:rsid w:val="002925FD"/>
    <w:rsid w:val="00293B5D"/>
    <w:rsid w:val="00293E85"/>
    <w:rsid w:val="00293FAC"/>
    <w:rsid w:val="002949A3"/>
    <w:rsid w:val="00294C17"/>
    <w:rsid w:val="0029517F"/>
    <w:rsid w:val="00295A44"/>
    <w:rsid w:val="00295C05"/>
    <w:rsid w:val="00296299"/>
    <w:rsid w:val="002964D0"/>
    <w:rsid w:val="00296A83"/>
    <w:rsid w:val="00296B0D"/>
    <w:rsid w:val="002A2CAE"/>
    <w:rsid w:val="002A364D"/>
    <w:rsid w:val="002A36FA"/>
    <w:rsid w:val="002A434F"/>
    <w:rsid w:val="002A455B"/>
    <w:rsid w:val="002A4AB1"/>
    <w:rsid w:val="002A599A"/>
    <w:rsid w:val="002A67B0"/>
    <w:rsid w:val="002A7C81"/>
    <w:rsid w:val="002B10B4"/>
    <w:rsid w:val="002B14A0"/>
    <w:rsid w:val="002B181F"/>
    <w:rsid w:val="002B1C3A"/>
    <w:rsid w:val="002B2A38"/>
    <w:rsid w:val="002B343D"/>
    <w:rsid w:val="002B34C6"/>
    <w:rsid w:val="002B3C0B"/>
    <w:rsid w:val="002B46B9"/>
    <w:rsid w:val="002B4839"/>
    <w:rsid w:val="002B522E"/>
    <w:rsid w:val="002B6567"/>
    <w:rsid w:val="002B66CF"/>
    <w:rsid w:val="002B78B4"/>
    <w:rsid w:val="002C0E59"/>
    <w:rsid w:val="002C1827"/>
    <w:rsid w:val="002C299C"/>
    <w:rsid w:val="002C3101"/>
    <w:rsid w:val="002C32FF"/>
    <w:rsid w:val="002C3C46"/>
    <w:rsid w:val="002C3E17"/>
    <w:rsid w:val="002C47DB"/>
    <w:rsid w:val="002C4A5E"/>
    <w:rsid w:val="002C5076"/>
    <w:rsid w:val="002C55AF"/>
    <w:rsid w:val="002C6444"/>
    <w:rsid w:val="002C6692"/>
    <w:rsid w:val="002C6FA7"/>
    <w:rsid w:val="002C7618"/>
    <w:rsid w:val="002C78A2"/>
    <w:rsid w:val="002D053A"/>
    <w:rsid w:val="002D1CEF"/>
    <w:rsid w:val="002D2ED8"/>
    <w:rsid w:val="002D4808"/>
    <w:rsid w:val="002D5EAD"/>
    <w:rsid w:val="002D60AE"/>
    <w:rsid w:val="002D6640"/>
    <w:rsid w:val="002D7138"/>
    <w:rsid w:val="002E03CC"/>
    <w:rsid w:val="002E0A33"/>
    <w:rsid w:val="002E1195"/>
    <w:rsid w:val="002E15E6"/>
    <w:rsid w:val="002E1E47"/>
    <w:rsid w:val="002E1EBC"/>
    <w:rsid w:val="002E233C"/>
    <w:rsid w:val="002E4CF9"/>
    <w:rsid w:val="002E5B3A"/>
    <w:rsid w:val="002E5D46"/>
    <w:rsid w:val="002F0E61"/>
    <w:rsid w:val="002F1193"/>
    <w:rsid w:val="002F3D81"/>
    <w:rsid w:val="002F4E40"/>
    <w:rsid w:val="002F5008"/>
    <w:rsid w:val="002F54BA"/>
    <w:rsid w:val="002F661F"/>
    <w:rsid w:val="002F731D"/>
    <w:rsid w:val="002F7719"/>
    <w:rsid w:val="003006CF"/>
    <w:rsid w:val="00301140"/>
    <w:rsid w:val="00302B65"/>
    <w:rsid w:val="00302C38"/>
    <w:rsid w:val="00303249"/>
    <w:rsid w:val="003036EA"/>
    <w:rsid w:val="00303BAF"/>
    <w:rsid w:val="00303BE8"/>
    <w:rsid w:val="00304077"/>
    <w:rsid w:val="003043CD"/>
    <w:rsid w:val="00304930"/>
    <w:rsid w:val="00305A1C"/>
    <w:rsid w:val="00306521"/>
    <w:rsid w:val="003075A1"/>
    <w:rsid w:val="003100C8"/>
    <w:rsid w:val="003101F1"/>
    <w:rsid w:val="00311402"/>
    <w:rsid w:val="0031145D"/>
    <w:rsid w:val="00312242"/>
    <w:rsid w:val="0031288A"/>
    <w:rsid w:val="00312D82"/>
    <w:rsid w:val="00313C94"/>
    <w:rsid w:val="0031434B"/>
    <w:rsid w:val="00321C22"/>
    <w:rsid w:val="00321C97"/>
    <w:rsid w:val="00321E7D"/>
    <w:rsid w:val="003227C2"/>
    <w:rsid w:val="00323344"/>
    <w:rsid w:val="003245B8"/>
    <w:rsid w:val="0032479B"/>
    <w:rsid w:val="00324DA8"/>
    <w:rsid w:val="00325325"/>
    <w:rsid w:val="003257FF"/>
    <w:rsid w:val="0032633A"/>
    <w:rsid w:val="003266DE"/>
    <w:rsid w:val="00327371"/>
    <w:rsid w:val="00327626"/>
    <w:rsid w:val="003278DC"/>
    <w:rsid w:val="00330AE3"/>
    <w:rsid w:val="00331B5E"/>
    <w:rsid w:val="00332590"/>
    <w:rsid w:val="0033296F"/>
    <w:rsid w:val="00332EEB"/>
    <w:rsid w:val="003334A7"/>
    <w:rsid w:val="0033665A"/>
    <w:rsid w:val="00336CBD"/>
    <w:rsid w:val="0033705B"/>
    <w:rsid w:val="00337634"/>
    <w:rsid w:val="00337758"/>
    <w:rsid w:val="0034085F"/>
    <w:rsid w:val="00340C05"/>
    <w:rsid w:val="003413EF"/>
    <w:rsid w:val="00341CB9"/>
    <w:rsid w:val="0034226D"/>
    <w:rsid w:val="00342BB6"/>
    <w:rsid w:val="0034326A"/>
    <w:rsid w:val="00343EFF"/>
    <w:rsid w:val="00345F61"/>
    <w:rsid w:val="003464BC"/>
    <w:rsid w:val="0034772A"/>
    <w:rsid w:val="003516A5"/>
    <w:rsid w:val="003529DD"/>
    <w:rsid w:val="003536D9"/>
    <w:rsid w:val="0035493D"/>
    <w:rsid w:val="003607F9"/>
    <w:rsid w:val="00361B67"/>
    <w:rsid w:val="00362407"/>
    <w:rsid w:val="0036266E"/>
    <w:rsid w:val="00362F0D"/>
    <w:rsid w:val="00363138"/>
    <w:rsid w:val="00363295"/>
    <w:rsid w:val="003638EA"/>
    <w:rsid w:val="00364510"/>
    <w:rsid w:val="00365C3D"/>
    <w:rsid w:val="00365E10"/>
    <w:rsid w:val="0036692A"/>
    <w:rsid w:val="00366EDB"/>
    <w:rsid w:val="003703AF"/>
    <w:rsid w:val="00372019"/>
    <w:rsid w:val="003725C6"/>
    <w:rsid w:val="00373AF3"/>
    <w:rsid w:val="003744D5"/>
    <w:rsid w:val="003751A5"/>
    <w:rsid w:val="003751FC"/>
    <w:rsid w:val="00375C49"/>
    <w:rsid w:val="00376BA1"/>
    <w:rsid w:val="00376C0B"/>
    <w:rsid w:val="00376DFA"/>
    <w:rsid w:val="00376EC7"/>
    <w:rsid w:val="0037778F"/>
    <w:rsid w:val="00377EB6"/>
    <w:rsid w:val="00380062"/>
    <w:rsid w:val="00381998"/>
    <w:rsid w:val="00382C6A"/>
    <w:rsid w:val="00383473"/>
    <w:rsid w:val="00383E76"/>
    <w:rsid w:val="00384C22"/>
    <w:rsid w:val="0038564B"/>
    <w:rsid w:val="00387409"/>
    <w:rsid w:val="00390069"/>
    <w:rsid w:val="0039141E"/>
    <w:rsid w:val="0039297C"/>
    <w:rsid w:val="003933EF"/>
    <w:rsid w:val="003939C3"/>
    <w:rsid w:val="00393A07"/>
    <w:rsid w:val="00393A98"/>
    <w:rsid w:val="00393C75"/>
    <w:rsid w:val="00394A06"/>
    <w:rsid w:val="00394CBA"/>
    <w:rsid w:val="0039541A"/>
    <w:rsid w:val="003A0353"/>
    <w:rsid w:val="003A0BD7"/>
    <w:rsid w:val="003A0DB1"/>
    <w:rsid w:val="003A1137"/>
    <w:rsid w:val="003A1420"/>
    <w:rsid w:val="003A1A5B"/>
    <w:rsid w:val="003A30A9"/>
    <w:rsid w:val="003A333F"/>
    <w:rsid w:val="003A346C"/>
    <w:rsid w:val="003A5A1A"/>
    <w:rsid w:val="003A5D95"/>
    <w:rsid w:val="003A7E57"/>
    <w:rsid w:val="003B0617"/>
    <w:rsid w:val="003B3118"/>
    <w:rsid w:val="003B354B"/>
    <w:rsid w:val="003B3820"/>
    <w:rsid w:val="003B4C9F"/>
    <w:rsid w:val="003B54E9"/>
    <w:rsid w:val="003B5667"/>
    <w:rsid w:val="003B5FAC"/>
    <w:rsid w:val="003B6481"/>
    <w:rsid w:val="003B720C"/>
    <w:rsid w:val="003B7475"/>
    <w:rsid w:val="003B7793"/>
    <w:rsid w:val="003B78AD"/>
    <w:rsid w:val="003C006A"/>
    <w:rsid w:val="003C070B"/>
    <w:rsid w:val="003C087C"/>
    <w:rsid w:val="003C09E5"/>
    <w:rsid w:val="003C1639"/>
    <w:rsid w:val="003C18FA"/>
    <w:rsid w:val="003C1A95"/>
    <w:rsid w:val="003C1CA2"/>
    <w:rsid w:val="003C37EC"/>
    <w:rsid w:val="003C3900"/>
    <w:rsid w:val="003C442F"/>
    <w:rsid w:val="003C5501"/>
    <w:rsid w:val="003C6CC1"/>
    <w:rsid w:val="003C6F53"/>
    <w:rsid w:val="003C776A"/>
    <w:rsid w:val="003D11E6"/>
    <w:rsid w:val="003D1ECC"/>
    <w:rsid w:val="003D1F03"/>
    <w:rsid w:val="003D1F78"/>
    <w:rsid w:val="003D2074"/>
    <w:rsid w:val="003D2D69"/>
    <w:rsid w:val="003D3040"/>
    <w:rsid w:val="003D3BE7"/>
    <w:rsid w:val="003D68BA"/>
    <w:rsid w:val="003D6D45"/>
    <w:rsid w:val="003D7128"/>
    <w:rsid w:val="003D72BA"/>
    <w:rsid w:val="003E084C"/>
    <w:rsid w:val="003E0CEF"/>
    <w:rsid w:val="003E14FB"/>
    <w:rsid w:val="003E1F78"/>
    <w:rsid w:val="003E1FF8"/>
    <w:rsid w:val="003E21D7"/>
    <w:rsid w:val="003E23F1"/>
    <w:rsid w:val="003E25EF"/>
    <w:rsid w:val="003E3820"/>
    <w:rsid w:val="003E403F"/>
    <w:rsid w:val="003E43CA"/>
    <w:rsid w:val="003E4551"/>
    <w:rsid w:val="003E4C0D"/>
    <w:rsid w:val="003E583A"/>
    <w:rsid w:val="003E66AE"/>
    <w:rsid w:val="003E6914"/>
    <w:rsid w:val="003E6C65"/>
    <w:rsid w:val="003E7031"/>
    <w:rsid w:val="003E724F"/>
    <w:rsid w:val="003E7498"/>
    <w:rsid w:val="003E7E77"/>
    <w:rsid w:val="003E7E81"/>
    <w:rsid w:val="003F05F4"/>
    <w:rsid w:val="003F13E5"/>
    <w:rsid w:val="003F151E"/>
    <w:rsid w:val="003F1839"/>
    <w:rsid w:val="003F28CB"/>
    <w:rsid w:val="003F2E82"/>
    <w:rsid w:val="003F38D9"/>
    <w:rsid w:val="003F5CCF"/>
    <w:rsid w:val="003F642B"/>
    <w:rsid w:val="003F660B"/>
    <w:rsid w:val="003F6763"/>
    <w:rsid w:val="003F7AE4"/>
    <w:rsid w:val="003F7B20"/>
    <w:rsid w:val="003F7B75"/>
    <w:rsid w:val="00400D85"/>
    <w:rsid w:val="004014C5"/>
    <w:rsid w:val="004040B2"/>
    <w:rsid w:val="004042A2"/>
    <w:rsid w:val="00404D80"/>
    <w:rsid w:val="0040529F"/>
    <w:rsid w:val="00407D0D"/>
    <w:rsid w:val="004104C6"/>
    <w:rsid w:val="00410677"/>
    <w:rsid w:val="00413A83"/>
    <w:rsid w:val="00414879"/>
    <w:rsid w:val="00414E16"/>
    <w:rsid w:val="004154F6"/>
    <w:rsid w:val="004163EF"/>
    <w:rsid w:val="004167B1"/>
    <w:rsid w:val="00416C3F"/>
    <w:rsid w:val="00417289"/>
    <w:rsid w:val="00422E12"/>
    <w:rsid w:val="00423750"/>
    <w:rsid w:val="00423EE3"/>
    <w:rsid w:val="00424A2F"/>
    <w:rsid w:val="004253EB"/>
    <w:rsid w:val="00425436"/>
    <w:rsid w:val="004254AE"/>
    <w:rsid w:val="00426873"/>
    <w:rsid w:val="00426C9D"/>
    <w:rsid w:val="004272FC"/>
    <w:rsid w:val="00427B82"/>
    <w:rsid w:val="004304BE"/>
    <w:rsid w:val="00432A9C"/>
    <w:rsid w:val="00432B61"/>
    <w:rsid w:val="00432E8F"/>
    <w:rsid w:val="004336A2"/>
    <w:rsid w:val="00433AC3"/>
    <w:rsid w:val="00434FC7"/>
    <w:rsid w:val="00435692"/>
    <w:rsid w:val="00435BF7"/>
    <w:rsid w:val="00436720"/>
    <w:rsid w:val="004370DF"/>
    <w:rsid w:val="0044019C"/>
    <w:rsid w:val="00441717"/>
    <w:rsid w:val="0044306D"/>
    <w:rsid w:val="00443853"/>
    <w:rsid w:val="00443EBF"/>
    <w:rsid w:val="00443F50"/>
    <w:rsid w:val="00443F59"/>
    <w:rsid w:val="00444838"/>
    <w:rsid w:val="00444A4E"/>
    <w:rsid w:val="00445148"/>
    <w:rsid w:val="004463ED"/>
    <w:rsid w:val="00446B51"/>
    <w:rsid w:val="00446BEF"/>
    <w:rsid w:val="00446E42"/>
    <w:rsid w:val="00447DFF"/>
    <w:rsid w:val="00450321"/>
    <w:rsid w:val="004511FA"/>
    <w:rsid w:val="00451B07"/>
    <w:rsid w:val="00451BCD"/>
    <w:rsid w:val="00452C4B"/>
    <w:rsid w:val="00452FDB"/>
    <w:rsid w:val="00453529"/>
    <w:rsid w:val="00453D2E"/>
    <w:rsid w:val="00453F24"/>
    <w:rsid w:val="00454073"/>
    <w:rsid w:val="00454710"/>
    <w:rsid w:val="00454DDD"/>
    <w:rsid w:val="00454DE5"/>
    <w:rsid w:val="0045512E"/>
    <w:rsid w:val="004567A4"/>
    <w:rsid w:val="00461283"/>
    <w:rsid w:val="0046269F"/>
    <w:rsid w:val="00462844"/>
    <w:rsid w:val="00462DBD"/>
    <w:rsid w:val="0046320A"/>
    <w:rsid w:val="004645EC"/>
    <w:rsid w:val="00464767"/>
    <w:rsid w:val="00464B38"/>
    <w:rsid w:val="004653F9"/>
    <w:rsid w:val="004658E6"/>
    <w:rsid w:val="00467011"/>
    <w:rsid w:val="00467965"/>
    <w:rsid w:val="00467F13"/>
    <w:rsid w:val="004705F9"/>
    <w:rsid w:val="0047128A"/>
    <w:rsid w:val="00471AFB"/>
    <w:rsid w:val="00473423"/>
    <w:rsid w:val="00474012"/>
    <w:rsid w:val="00476AF1"/>
    <w:rsid w:val="00477111"/>
    <w:rsid w:val="0047712B"/>
    <w:rsid w:val="00480081"/>
    <w:rsid w:val="0048085C"/>
    <w:rsid w:val="00480B93"/>
    <w:rsid w:val="00480FC0"/>
    <w:rsid w:val="00481B68"/>
    <w:rsid w:val="00481D00"/>
    <w:rsid w:val="00481F58"/>
    <w:rsid w:val="00482584"/>
    <w:rsid w:val="00482613"/>
    <w:rsid w:val="0048273C"/>
    <w:rsid w:val="004837A8"/>
    <w:rsid w:val="00483DC5"/>
    <w:rsid w:val="00483E8C"/>
    <w:rsid w:val="0048442C"/>
    <w:rsid w:val="00485E55"/>
    <w:rsid w:val="004866BE"/>
    <w:rsid w:val="004877EE"/>
    <w:rsid w:val="004878BE"/>
    <w:rsid w:val="00487F24"/>
    <w:rsid w:val="00487F2D"/>
    <w:rsid w:val="00490465"/>
    <w:rsid w:val="00493947"/>
    <w:rsid w:val="0049502C"/>
    <w:rsid w:val="004956EA"/>
    <w:rsid w:val="00495AE6"/>
    <w:rsid w:val="0049600A"/>
    <w:rsid w:val="004962EC"/>
    <w:rsid w:val="00497ED2"/>
    <w:rsid w:val="004A184B"/>
    <w:rsid w:val="004A210D"/>
    <w:rsid w:val="004A2166"/>
    <w:rsid w:val="004A2D99"/>
    <w:rsid w:val="004A34F9"/>
    <w:rsid w:val="004A375F"/>
    <w:rsid w:val="004A49BD"/>
    <w:rsid w:val="004A5D98"/>
    <w:rsid w:val="004A7538"/>
    <w:rsid w:val="004B09DA"/>
    <w:rsid w:val="004B0EDD"/>
    <w:rsid w:val="004B126D"/>
    <w:rsid w:val="004B1411"/>
    <w:rsid w:val="004B2F0C"/>
    <w:rsid w:val="004B2FA2"/>
    <w:rsid w:val="004B38E4"/>
    <w:rsid w:val="004B41D6"/>
    <w:rsid w:val="004B4633"/>
    <w:rsid w:val="004B5044"/>
    <w:rsid w:val="004B50C3"/>
    <w:rsid w:val="004B519F"/>
    <w:rsid w:val="004B51C7"/>
    <w:rsid w:val="004B67A9"/>
    <w:rsid w:val="004B689B"/>
    <w:rsid w:val="004B7035"/>
    <w:rsid w:val="004B7115"/>
    <w:rsid w:val="004B73C2"/>
    <w:rsid w:val="004B7CCA"/>
    <w:rsid w:val="004B7D96"/>
    <w:rsid w:val="004C02BE"/>
    <w:rsid w:val="004C08B2"/>
    <w:rsid w:val="004C125C"/>
    <w:rsid w:val="004C16C2"/>
    <w:rsid w:val="004C28A7"/>
    <w:rsid w:val="004C4159"/>
    <w:rsid w:val="004C55F6"/>
    <w:rsid w:val="004C6A82"/>
    <w:rsid w:val="004C6B9C"/>
    <w:rsid w:val="004C6D32"/>
    <w:rsid w:val="004C7417"/>
    <w:rsid w:val="004C7ADB"/>
    <w:rsid w:val="004D039F"/>
    <w:rsid w:val="004D1188"/>
    <w:rsid w:val="004D1D00"/>
    <w:rsid w:val="004D733C"/>
    <w:rsid w:val="004E048A"/>
    <w:rsid w:val="004E065D"/>
    <w:rsid w:val="004E0C13"/>
    <w:rsid w:val="004E13A4"/>
    <w:rsid w:val="004E162A"/>
    <w:rsid w:val="004E1AE6"/>
    <w:rsid w:val="004E2277"/>
    <w:rsid w:val="004E28AD"/>
    <w:rsid w:val="004E3807"/>
    <w:rsid w:val="004E4BA7"/>
    <w:rsid w:val="004E4E98"/>
    <w:rsid w:val="004E511A"/>
    <w:rsid w:val="004E575D"/>
    <w:rsid w:val="004E5ED2"/>
    <w:rsid w:val="004F0E4D"/>
    <w:rsid w:val="004F2CC3"/>
    <w:rsid w:val="004F3815"/>
    <w:rsid w:val="004F3AAD"/>
    <w:rsid w:val="004F3F27"/>
    <w:rsid w:val="004F4CDE"/>
    <w:rsid w:val="004F752D"/>
    <w:rsid w:val="004F7EB9"/>
    <w:rsid w:val="00503B7E"/>
    <w:rsid w:val="00505AE6"/>
    <w:rsid w:val="00506AE8"/>
    <w:rsid w:val="00506C83"/>
    <w:rsid w:val="00506CA8"/>
    <w:rsid w:val="00506FFD"/>
    <w:rsid w:val="005072F5"/>
    <w:rsid w:val="005102CD"/>
    <w:rsid w:val="005111AB"/>
    <w:rsid w:val="00511228"/>
    <w:rsid w:val="00512999"/>
    <w:rsid w:val="00513EC4"/>
    <w:rsid w:val="00516494"/>
    <w:rsid w:val="00516EBA"/>
    <w:rsid w:val="00520E45"/>
    <w:rsid w:val="00521076"/>
    <w:rsid w:val="005211DA"/>
    <w:rsid w:val="00521C0F"/>
    <w:rsid w:val="00521EDA"/>
    <w:rsid w:val="00521F0D"/>
    <w:rsid w:val="00523020"/>
    <w:rsid w:val="00523205"/>
    <w:rsid w:val="00523AC5"/>
    <w:rsid w:val="005270CE"/>
    <w:rsid w:val="005277B8"/>
    <w:rsid w:val="00531F8E"/>
    <w:rsid w:val="00532098"/>
    <w:rsid w:val="00532D38"/>
    <w:rsid w:val="00534641"/>
    <w:rsid w:val="0053519C"/>
    <w:rsid w:val="00535C8E"/>
    <w:rsid w:val="00536556"/>
    <w:rsid w:val="00536C17"/>
    <w:rsid w:val="00536D1F"/>
    <w:rsid w:val="00536E58"/>
    <w:rsid w:val="0054157C"/>
    <w:rsid w:val="00542002"/>
    <w:rsid w:val="00542278"/>
    <w:rsid w:val="00542FFF"/>
    <w:rsid w:val="00543A3E"/>
    <w:rsid w:val="00545398"/>
    <w:rsid w:val="00545C15"/>
    <w:rsid w:val="005463D1"/>
    <w:rsid w:val="0055013A"/>
    <w:rsid w:val="005502D2"/>
    <w:rsid w:val="005504EC"/>
    <w:rsid w:val="00550E98"/>
    <w:rsid w:val="00551383"/>
    <w:rsid w:val="0055163C"/>
    <w:rsid w:val="00552157"/>
    <w:rsid w:val="005523FB"/>
    <w:rsid w:val="00552A0D"/>
    <w:rsid w:val="0055308F"/>
    <w:rsid w:val="00553C24"/>
    <w:rsid w:val="00553F89"/>
    <w:rsid w:val="00554F6D"/>
    <w:rsid w:val="00555454"/>
    <w:rsid w:val="005559B5"/>
    <w:rsid w:val="00555EAA"/>
    <w:rsid w:val="005573E8"/>
    <w:rsid w:val="005574A6"/>
    <w:rsid w:val="0056135C"/>
    <w:rsid w:val="00562FA3"/>
    <w:rsid w:val="00563D3F"/>
    <w:rsid w:val="00564762"/>
    <w:rsid w:val="0056496F"/>
    <w:rsid w:val="00564C0D"/>
    <w:rsid w:val="00564C97"/>
    <w:rsid w:val="005654D8"/>
    <w:rsid w:val="0056587B"/>
    <w:rsid w:val="00565E78"/>
    <w:rsid w:val="005667D4"/>
    <w:rsid w:val="00566BFC"/>
    <w:rsid w:val="0056759B"/>
    <w:rsid w:val="005710E9"/>
    <w:rsid w:val="005741DF"/>
    <w:rsid w:val="00574CEA"/>
    <w:rsid w:val="00575D0A"/>
    <w:rsid w:val="005775C4"/>
    <w:rsid w:val="00577E8A"/>
    <w:rsid w:val="005827D0"/>
    <w:rsid w:val="0058295F"/>
    <w:rsid w:val="00582BC5"/>
    <w:rsid w:val="00582D4A"/>
    <w:rsid w:val="00583029"/>
    <w:rsid w:val="005830AA"/>
    <w:rsid w:val="00583B2A"/>
    <w:rsid w:val="00584C41"/>
    <w:rsid w:val="00585978"/>
    <w:rsid w:val="00585CD8"/>
    <w:rsid w:val="00586068"/>
    <w:rsid w:val="005868B4"/>
    <w:rsid w:val="00590939"/>
    <w:rsid w:val="00590CF2"/>
    <w:rsid w:val="0059102E"/>
    <w:rsid w:val="0059485A"/>
    <w:rsid w:val="00594C6E"/>
    <w:rsid w:val="0059615C"/>
    <w:rsid w:val="00596D7A"/>
    <w:rsid w:val="00596E86"/>
    <w:rsid w:val="005A0A6C"/>
    <w:rsid w:val="005A2165"/>
    <w:rsid w:val="005A327D"/>
    <w:rsid w:val="005A409A"/>
    <w:rsid w:val="005A528B"/>
    <w:rsid w:val="005A55B2"/>
    <w:rsid w:val="005A58A9"/>
    <w:rsid w:val="005A65C2"/>
    <w:rsid w:val="005A6D96"/>
    <w:rsid w:val="005A7F34"/>
    <w:rsid w:val="005B03F7"/>
    <w:rsid w:val="005B0C96"/>
    <w:rsid w:val="005B1A77"/>
    <w:rsid w:val="005B25A6"/>
    <w:rsid w:val="005B3745"/>
    <w:rsid w:val="005B4465"/>
    <w:rsid w:val="005B6372"/>
    <w:rsid w:val="005B6E04"/>
    <w:rsid w:val="005B70D9"/>
    <w:rsid w:val="005B7B6C"/>
    <w:rsid w:val="005C1AF3"/>
    <w:rsid w:val="005C1FA4"/>
    <w:rsid w:val="005C2CC9"/>
    <w:rsid w:val="005C4497"/>
    <w:rsid w:val="005C54BF"/>
    <w:rsid w:val="005C5B9B"/>
    <w:rsid w:val="005C6BBB"/>
    <w:rsid w:val="005C759C"/>
    <w:rsid w:val="005D0455"/>
    <w:rsid w:val="005D0572"/>
    <w:rsid w:val="005D15F4"/>
    <w:rsid w:val="005D1E66"/>
    <w:rsid w:val="005D2B3C"/>
    <w:rsid w:val="005D30AA"/>
    <w:rsid w:val="005D3331"/>
    <w:rsid w:val="005D3ACC"/>
    <w:rsid w:val="005D3DE5"/>
    <w:rsid w:val="005D6035"/>
    <w:rsid w:val="005D6B87"/>
    <w:rsid w:val="005D70BE"/>
    <w:rsid w:val="005E1511"/>
    <w:rsid w:val="005E2424"/>
    <w:rsid w:val="005E2C2C"/>
    <w:rsid w:val="005E2F03"/>
    <w:rsid w:val="005E68E4"/>
    <w:rsid w:val="005E6C71"/>
    <w:rsid w:val="005E75A5"/>
    <w:rsid w:val="005E7E40"/>
    <w:rsid w:val="005F0930"/>
    <w:rsid w:val="005F1041"/>
    <w:rsid w:val="005F18EF"/>
    <w:rsid w:val="005F1BFF"/>
    <w:rsid w:val="005F25AB"/>
    <w:rsid w:val="005F367C"/>
    <w:rsid w:val="005F49BB"/>
    <w:rsid w:val="005F569A"/>
    <w:rsid w:val="005F6220"/>
    <w:rsid w:val="005F6BDE"/>
    <w:rsid w:val="005F6DAA"/>
    <w:rsid w:val="005F6FE3"/>
    <w:rsid w:val="006028C6"/>
    <w:rsid w:val="00602CEE"/>
    <w:rsid w:val="00605675"/>
    <w:rsid w:val="006062C8"/>
    <w:rsid w:val="0060668C"/>
    <w:rsid w:val="00610071"/>
    <w:rsid w:val="006109DB"/>
    <w:rsid w:val="006122A2"/>
    <w:rsid w:val="006128C4"/>
    <w:rsid w:val="0061444B"/>
    <w:rsid w:val="0061475C"/>
    <w:rsid w:val="00614A4B"/>
    <w:rsid w:val="006151B3"/>
    <w:rsid w:val="00616447"/>
    <w:rsid w:val="006206C9"/>
    <w:rsid w:val="00621DFA"/>
    <w:rsid w:val="0062281B"/>
    <w:rsid w:val="00623115"/>
    <w:rsid w:val="006235A2"/>
    <w:rsid w:val="006245CF"/>
    <w:rsid w:val="006268D3"/>
    <w:rsid w:val="00627192"/>
    <w:rsid w:val="00627DFB"/>
    <w:rsid w:val="006306A0"/>
    <w:rsid w:val="0063196B"/>
    <w:rsid w:val="00631ED0"/>
    <w:rsid w:val="00632A62"/>
    <w:rsid w:val="00632E48"/>
    <w:rsid w:val="00633223"/>
    <w:rsid w:val="006340E4"/>
    <w:rsid w:val="00635002"/>
    <w:rsid w:val="00635B58"/>
    <w:rsid w:val="00636314"/>
    <w:rsid w:val="006365FA"/>
    <w:rsid w:val="00637BB6"/>
    <w:rsid w:val="0064063D"/>
    <w:rsid w:val="00640CD6"/>
    <w:rsid w:val="00641169"/>
    <w:rsid w:val="006424FB"/>
    <w:rsid w:val="00642883"/>
    <w:rsid w:val="00642C4F"/>
    <w:rsid w:val="00643179"/>
    <w:rsid w:val="006434D7"/>
    <w:rsid w:val="00643713"/>
    <w:rsid w:val="00643EEF"/>
    <w:rsid w:val="00644C43"/>
    <w:rsid w:val="006461B3"/>
    <w:rsid w:val="00646E3E"/>
    <w:rsid w:val="0064727B"/>
    <w:rsid w:val="00647866"/>
    <w:rsid w:val="00647D04"/>
    <w:rsid w:val="0065012C"/>
    <w:rsid w:val="00650338"/>
    <w:rsid w:val="00650467"/>
    <w:rsid w:val="00653EB4"/>
    <w:rsid w:val="00654A48"/>
    <w:rsid w:val="006558EC"/>
    <w:rsid w:val="006561B0"/>
    <w:rsid w:val="00656FBC"/>
    <w:rsid w:val="00657635"/>
    <w:rsid w:val="00660404"/>
    <w:rsid w:val="00660BEC"/>
    <w:rsid w:val="0066160D"/>
    <w:rsid w:val="006622C1"/>
    <w:rsid w:val="0066244A"/>
    <w:rsid w:val="006628D5"/>
    <w:rsid w:val="00662A82"/>
    <w:rsid w:val="00662C73"/>
    <w:rsid w:val="0066300E"/>
    <w:rsid w:val="006639AE"/>
    <w:rsid w:val="00665375"/>
    <w:rsid w:val="0066636E"/>
    <w:rsid w:val="00666B69"/>
    <w:rsid w:val="006670A5"/>
    <w:rsid w:val="0066715D"/>
    <w:rsid w:val="006672CF"/>
    <w:rsid w:val="00667D72"/>
    <w:rsid w:val="006707FE"/>
    <w:rsid w:val="00670DBA"/>
    <w:rsid w:val="00671712"/>
    <w:rsid w:val="00671761"/>
    <w:rsid w:val="00671AC2"/>
    <w:rsid w:val="00672582"/>
    <w:rsid w:val="00672A28"/>
    <w:rsid w:val="00672E9A"/>
    <w:rsid w:val="00673752"/>
    <w:rsid w:val="0067390E"/>
    <w:rsid w:val="00673A89"/>
    <w:rsid w:val="006757C9"/>
    <w:rsid w:val="0067612D"/>
    <w:rsid w:val="006773A9"/>
    <w:rsid w:val="00677747"/>
    <w:rsid w:val="0068041A"/>
    <w:rsid w:val="006804A4"/>
    <w:rsid w:val="00680FD7"/>
    <w:rsid w:val="00681035"/>
    <w:rsid w:val="00682097"/>
    <w:rsid w:val="006825EE"/>
    <w:rsid w:val="006834BB"/>
    <w:rsid w:val="0068434D"/>
    <w:rsid w:val="0068664C"/>
    <w:rsid w:val="00690585"/>
    <w:rsid w:val="006910E5"/>
    <w:rsid w:val="00692BA4"/>
    <w:rsid w:val="00692DB9"/>
    <w:rsid w:val="0069396E"/>
    <w:rsid w:val="0069521B"/>
    <w:rsid w:val="00695E32"/>
    <w:rsid w:val="00696C57"/>
    <w:rsid w:val="00696E51"/>
    <w:rsid w:val="006A0D4F"/>
    <w:rsid w:val="006A1C1E"/>
    <w:rsid w:val="006A2467"/>
    <w:rsid w:val="006A25CB"/>
    <w:rsid w:val="006A3BB4"/>
    <w:rsid w:val="006A4577"/>
    <w:rsid w:val="006A61C0"/>
    <w:rsid w:val="006A65F3"/>
    <w:rsid w:val="006A7B00"/>
    <w:rsid w:val="006B0495"/>
    <w:rsid w:val="006B13F7"/>
    <w:rsid w:val="006B2044"/>
    <w:rsid w:val="006B4828"/>
    <w:rsid w:val="006B51EF"/>
    <w:rsid w:val="006B5C2B"/>
    <w:rsid w:val="006B61F1"/>
    <w:rsid w:val="006B71FA"/>
    <w:rsid w:val="006B7B7D"/>
    <w:rsid w:val="006C0F17"/>
    <w:rsid w:val="006C237D"/>
    <w:rsid w:val="006C2EBA"/>
    <w:rsid w:val="006C31C4"/>
    <w:rsid w:val="006C34F0"/>
    <w:rsid w:val="006C3770"/>
    <w:rsid w:val="006C4A12"/>
    <w:rsid w:val="006C4D08"/>
    <w:rsid w:val="006C587F"/>
    <w:rsid w:val="006C5E8A"/>
    <w:rsid w:val="006C60A8"/>
    <w:rsid w:val="006C6D02"/>
    <w:rsid w:val="006C7E43"/>
    <w:rsid w:val="006D0896"/>
    <w:rsid w:val="006D12CC"/>
    <w:rsid w:val="006D1736"/>
    <w:rsid w:val="006D26F2"/>
    <w:rsid w:val="006D274E"/>
    <w:rsid w:val="006D304D"/>
    <w:rsid w:val="006D406A"/>
    <w:rsid w:val="006D4156"/>
    <w:rsid w:val="006D4189"/>
    <w:rsid w:val="006D5434"/>
    <w:rsid w:val="006D5BEB"/>
    <w:rsid w:val="006D61E8"/>
    <w:rsid w:val="006E00EC"/>
    <w:rsid w:val="006E1B36"/>
    <w:rsid w:val="006E3F26"/>
    <w:rsid w:val="006E5A8B"/>
    <w:rsid w:val="006E7E8A"/>
    <w:rsid w:val="006F05CB"/>
    <w:rsid w:val="006F0942"/>
    <w:rsid w:val="006F2750"/>
    <w:rsid w:val="006F3D9D"/>
    <w:rsid w:val="006F44B8"/>
    <w:rsid w:val="006F48C7"/>
    <w:rsid w:val="006F4DC5"/>
    <w:rsid w:val="006F4EB6"/>
    <w:rsid w:val="006F5CBD"/>
    <w:rsid w:val="006F6075"/>
    <w:rsid w:val="006F658D"/>
    <w:rsid w:val="006F6866"/>
    <w:rsid w:val="006F6E2C"/>
    <w:rsid w:val="006F70EB"/>
    <w:rsid w:val="006F75DC"/>
    <w:rsid w:val="006F793B"/>
    <w:rsid w:val="00701306"/>
    <w:rsid w:val="00701E4F"/>
    <w:rsid w:val="007051E6"/>
    <w:rsid w:val="007054AE"/>
    <w:rsid w:val="007060F9"/>
    <w:rsid w:val="0070690D"/>
    <w:rsid w:val="00706CE6"/>
    <w:rsid w:val="00707257"/>
    <w:rsid w:val="007101CC"/>
    <w:rsid w:val="00710744"/>
    <w:rsid w:val="00712E69"/>
    <w:rsid w:val="00712FDA"/>
    <w:rsid w:val="00714177"/>
    <w:rsid w:val="007141E3"/>
    <w:rsid w:val="007144E5"/>
    <w:rsid w:val="00714E1A"/>
    <w:rsid w:val="00715453"/>
    <w:rsid w:val="0071581A"/>
    <w:rsid w:val="00715D60"/>
    <w:rsid w:val="00717371"/>
    <w:rsid w:val="00720166"/>
    <w:rsid w:val="00720A67"/>
    <w:rsid w:val="00721C06"/>
    <w:rsid w:val="00723D0A"/>
    <w:rsid w:val="00724AF7"/>
    <w:rsid w:val="007259DB"/>
    <w:rsid w:val="00726853"/>
    <w:rsid w:val="00727927"/>
    <w:rsid w:val="007305B4"/>
    <w:rsid w:val="0073083B"/>
    <w:rsid w:val="0073157C"/>
    <w:rsid w:val="007323D8"/>
    <w:rsid w:val="007323F1"/>
    <w:rsid w:val="00733A4D"/>
    <w:rsid w:val="00733D14"/>
    <w:rsid w:val="00734B8D"/>
    <w:rsid w:val="00735F99"/>
    <w:rsid w:val="0073717E"/>
    <w:rsid w:val="0073723B"/>
    <w:rsid w:val="007372EE"/>
    <w:rsid w:val="00737A00"/>
    <w:rsid w:val="00740F8F"/>
    <w:rsid w:val="00741E4D"/>
    <w:rsid w:val="007429CB"/>
    <w:rsid w:val="00742F5B"/>
    <w:rsid w:val="00743CD9"/>
    <w:rsid w:val="00743DC3"/>
    <w:rsid w:val="00744066"/>
    <w:rsid w:val="00744492"/>
    <w:rsid w:val="00744676"/>
    <w:rsid w:val="00744D52"/>
    <w:rsid w:val="007455BC"/>
    <w:rsid w:val="0074591F"/>
    <w:rsid w:val="00745C02"/>
    <w:rsid w:val="007461EB"/>
    <w:rsid w:val="007462A5"/>
    <w:rsid w:val="007466D5"/>
    <w:rsid w:val="00746B16"/>
    <w:rsid w:val="00747A13"/>
    <w:rsid w:val="00750382"/>
    <w:rsid w:val="00751402"/>
    <w:rsid w:val="00751C6E"/>
    <w:rsid w:val="00751CF8"/>
    <w:rsid w:val="00751FE4"/>
    <w:rsid w:val="00753AE0"/>
    <w:rsid w:val="00754BAE"/>
    <w:rsid w:val="0075518B"/>
    <w:rsid w:val="00755936"/>
    <w:rsid w:val="0075623C"/>
    <w:rsid w:val="007564A7"/>
    <w:rsid w:val="00756A3A"/>
    <w:rsid w:val="00760172"/>
    <w:rsid w:val="0076107E"/>
    <w:rsid w:val="00761A1A"/>
    <w:rsid w:val="00763091"/>
    <w:rsid w:val="0076320F"/>
    <w:rsid w:val="00763D65"/>
    <w:rsid w:val="007640FC"/>
    <w:rsid w:val="00764806"/>
    <w:rsid w:val="00765C49"/>
    <w:rsid w:val="00765F8D"/>
    <w:rsid w:val="00766595"/>
    <w:rsid w:val="0076670E"/>
    <w:rsid w:val="00766F6D"/>
    <w:rsid w:val="00767C46"/>
    <w:rsid w:val="0077018F"/>
    <w:rsid w:val="007707B6"/>
    <w:rsid w:val="0077165F"/>
    <w:rsid w:val="00772851"/>
    <w:rsid w:val="00773CC9"/>
    <w:rsid w:val="007749DA"/>
    <w:rsid w:val="0077547A"/>
    <w:rsid w:val="0077614D"/>
    <w:rsid w:val="007770FC"/>
    <w:rsid w:val="00777728"/>
    <w:rsid w:val="00777A3C"/>
    <w:rsid w:val="00777C1E"/>
    <w:rsid w:val="007815CF"/>
    <w:rsid w:val="00781E05"/>
    <w:rsid w:val="007844AD"/>
    <w:rsid w:val="007851B1"/>
    <w:rsid w:val="00785650"/>
    <w:rsid w:val="00785A29"/>
    <w:rsid w:val="00786A01"/>
    <w:rsid w:val="00786FE6"/>
    <w:rsid w:val="00787684"/>
    <w:rsid w:val="00787EB2"/>
    <w:rsid w:val="00790FD2"/>
    <w:rsid w:val="007916AE"/>
    <w:rsid w:val="007928BF"/>
    <w:rsid w:val="00793949"/>
    <w:rsid w:val="00793976"/>
    <w:rsid w:val="00793E46"/>
    <w:rsid w:val="00794B9B"/>
    <w:rsid w:val="00794D29"/>
    <w:rsid w:val="007955E0"/>
    <w:rsid w:val="00795AFB"/>
    <w:rsid w:val="00796060"/>
    <w:rsid w:val="007965C6"/>
    <w:rsid w:val="00797CF2"/>
    <w:rsid w:val="00797ECD"/>
    <w:rsid w:val="007A0BA3"/>
    <w:rsid w:val="007A0D55"/>
    <w:rsid w:val="007A2931"/>
    <w:rsid w:val="007A3402"/>
    <w:rsid w:val="007A3787"/>
    <w:rsid w:val="007A3CDE"/>
    <w:rsid w:val="007A4EF0"/>
    <w:rsid w:val="007A5ADD"/>
    <w:rsid w:val="007A665D"/>
    <w:rsid w:val="007A740A"/>
    <w:rsid w:val="007A752F"/>
    <w:rsid w:val="007A7CD8"/>
    <w:rsid w:val="007B0953"/>
    <w:rsid w:val="007B1365"/>
    <w:rsid w:val="007B1BA5"/>
    <w:rsid w:val="007B217A"/>
    <w:rsid w:val="007B2F01"/>
    <w:rsid w:val="007B4E5F"/>
    <w:rsid w:val="007B50C9"/>
    <w:rsid w:val="007B569D"/>
    <w:rsid w:val="007B5978"/>
    <w:rsid w:val="007B7670"/>
    <w:rsid w:val="007B7B4C"/>
    <w:rsid w:val="007C0F88"/>
    <w:rsid w:val="007C107E"/>
    <w:rsid w:val="007C521F"/>
    <w:rsid w:val="007C60E2"/>
    <w:rsid w:val="007D04E4"/>
    <w:rsid w:val="007D0523"/>
    <w:rsid w:val="007D0879"/>
    <w:rsid w:val="007D0A43"/>
    <w:rsid w:val="007D2A92"/>
    <w:rsid w:val="007D396A"/>
    <w:rsid w:val="007D3C15"/>
    <w:rsid w:val="007D3F64"/>
    <w:rsid w:val="007D492F"/>
    <w:rsid w:val="007D4A44"/>
    <w:rsid w:val="007D4E57"/>
    <w:rsid w:val="007D5044"/>
    <w:rsid w:val="007D77A6"/>
    <w:rsid w:val="007E05EB"/>
    <w:rsid w:val="007E0988"/>
    <w:rsid w:val="007E16F7"/>
    <w:rsid w:val="007E2036"/>
    <w:rsid w:val="007E348F"/>
    <w:rsid w:val="007E3605"/>
    <w:rsid w:val="007E3715"/>
    <w:rsid w:val="007E3A97"/>
    <w:rsid w:val="007E3D2F"/>
    <w:rsid w:val="007E472F"/>
    <w:rsid w:val="007E4D29"/>
    <w:rsid w:val="007E4D3C"/>
    <w:rsid w:val="007E559E"/>
    <w:rsid w:val="007E5760"/>
    <w:rsid w:val="007E5CED"/>
    <w:rsid w:val="007E6055"/>
    <w:rsid w:val="007E6683"/>
    <w:rsid w:val="007E70A2"/>
    <w:rsid w:val="007F06A7"/>
    <w:rsid w:val="007F0C3B"/>
    <w:rsid w:val="007F14A4"/>
    <w:rsid w:val="007F1F2A"/>
    <w:rsid w:val="007F229F"/>
    <w:rsid w:val="007F2985"/>
    <w:rsid w:val="007F2BCF"/>
    <w:rsid w:val="007F2F6E"/>
    <w:rsid w:val="007F3608"/>
    <w:rsid w:val="007F409A"/>
    <w:rsid w:val="007F4EDB"/>
    <w:rsid w:val="007F6C90"/>
    <w:rsid w:val="007F7623"/>
    <w:rsid w:val="007F7A4F"/>
    <w:rsid w:val="00800714"/>
    <w:rsid w:val="008009C5"/>
    <w:rsid w:val="00800C8F"/>
    <w:rsid w:val="00800CDE"/>
    <w:rsid w:val="008010C7"/>
    <w:rsid w:val="00801784"/>
    <w:rsid w:val="008024F5"/>
    <w:rsid w:val="008028AE"/>
    <w:rsid w:val="00802A6F"/>
    <w:rsid w:val="00802DA8"/>
    <w:rsid w:val="00806BBB"/>
    <w:rsid w:val="00807493"/>
    <w:rsid w:val="008075CD"/>
    <w:rsid w:val="00810DF6"/>
    <w:rsid w:val="00811F4B"/>
    <w:rsid w:val="0081284E"/>
    <w:rsid w:val="00814689"/>
    <w:rsid w:val="00815C9B"/>
    <w:rsid w:val="00817227"/>
    <w:rsid w:val="00817EE7"/>
    <w:rsid w:val="00821581"/>
    <w:rsid w:val="008222B6"/>
    <w:rsid w:val="0082289B"/>
    <w:rsid w:val="00822C0C"/>
    <w:rsid w:val="00823645"/>
    <w:rsid w:val="00823BEF"/>
    <w:rsid w:val="0082528E"/>
    <w:rsid w:val="00825A98"/>
    <w:rsid w:val="008266D7"/>
    <w:rsid w:val="0082740E"/>
    <w:rsid w:val="00827EF0"/>
    <w:rsid w:val="008301C7"/>
    <w:rsid w:val="00830881"/>
    <w:rsid w:val="00831A3C"/>
    <w:rsid w:val="00832028"/>
    <w:rsid w:val="008324F7"/>
    <w:rsid w:val="008329F7"/>
    <w:rsid w:val="00832C45"/>
    <w:rsid w:val="00832CE6"/>
    <w:rsid w:val="00833E5E"/>
    <w:rsid w:val="0083440F"/>
    <w:rsid w:val="00834715"/>
    <w:rsid w:val="00835B2F"/>
    <w:rsid w:val="00837D4B"/>
    <w:rsid w:val="0084020A"/>
    <w:rsid w:val="0084076E"/>
    <w:rsid w:val="00842395"/>
    <w:rsid w:val="0084348B"/>
    <w:rsid w:val="00844435"/>
    <w:rsid w:val="00844689"/>
    <w:rsid w:val="00845CC2"/>
    <w:rsid w:val="008461BE"/>
    <w:rsid w:val="008468F8"/>
    <w:rsid w:val="008470E1"/>
    <w:rsid w:val="0085019B"/>
    <w:rsid w:val="008502D9"/>
    <w:rsid w:val="00850514"/>
    <w:rsid w:val="008517CB"/>
    <w:rsid w:val="008536A1"/>
    <w:rsid w:val="008536FF"/>
    <w:rsid w:val="00854080"/>
    <w:rsid w:val="008540B9"/>
    <w:rsid w:val="0085531C"/>
    <w:rsid w:val="00855517"/>
    <w:rsid w:val="0085555C"/>
    <w:rsid w:val="00855CAC"/>
    <w:rsid w:val="0085772E"/>
    <w:rsid w:val="00857E55"/>
    <w:rsid w:val="0086064B"/>
    <w:rsid w:val="00860A51"/>
    <w:rsid w:val="00861158"/>
    <w:rsid w:val="00861ACE"/>
    <w:rsid w:val="008633A1"/>
    <w:rsid w:val="008642E7"/>
    <w:rsid w:val="008647BD"/>
    <w:rsid w:val="00865A8E"/>
    <w:rsid w:val="00866FB6"/>
    <w:rsid w:val="008701DF"/>
    <w:rsid w:val="0087120F"/>
    <w:rsid w:val="008716A4"/>
    <w:rsid w:val="0087190C"/>
    <w:rsid w:val="008729ED"/>
    <w:rsid w:val="00873A44"/>
    <w:rsid w:val="00875D6B"/>
    <w:rsid w:val="0087612A"/>
    <w:rsid w:val="00876AC3"/>
    <w:rsid w:val="008774B7"/>
    <w:rsid w:val="00881924"/>
    <w:rsid w:val="00883FC2"/>
    <w:rsid w:val="00884AC6"/>
    <w:rsid w:val="00885D69"/>
    <w:rsid w:val="00886C19"/>
    <w:rsid w:val="00886F9C"/>
    <w:rsid w:val="00887033"/>
    <w:rsid w:val="008901AE"/>
    <w:rsid w:val="00890799"/>
    <w:rsid w:val="008912FC"/>
    <w:rsid w:val="00891808"/>
    <w:rsid w:val="00892DD0"/>
    <w:rsid w:val="00893162"/>
    <w:rsid w:val="00893942"/>
    <w:rsid w:val="00894EFA"/>
    <w:rsid w:val="008975BF"/>
    <w:rsid w:val="008A0487"/>
    <w:rsid w:val="008A26E3"/>
    <w:rsid w:val="008A3196"/>
    <w:rsid w:val="008A37D7"/>
    <w:rsid w:val="008A4ACD"/>
    <w:rsid w:val="008A53D0"/>
    <w:rsid w:val="008A541D"/>
    <w:rsid w:val="008A5A1B"/>
    <w:rsid w:val="008A7626"/>
    <w:rsid w:val="008A7B33"/>
    <w:rsid w:val="008B028C"/>
    <w:rsid w:val="008B0567"/>
    <w:rsid w:val="008B1DD7"/>
    <w:rsid w:val="008B20C0"/>
    <w:rsid w:val="008B2951"/>
    <w:rsid w:val="008B45BC"/>
    <w:rsid w:val="008B4983"/>
    <w:rsid w:val="008B53B0"/>
    <w:rsid w:val="008B582E"/>
    <w:rsid w:val="008C0411"/>
    <w:rsid w:val="008C0536"/>
    <w:rsid w:val="008C10C3"/>
    <w:rsid w:val="008C21CB"/>
    <w:rsid w:val="008C2C87"/>
    <w:rsid w:val="008C3C7C"/>
    <w:rsid w:val="008C3C9D"/>
    <w:rsid w:val="008C42C9"/>
    <w:rsid w:val="008C6349"/>
    <w:rsid w:val="008C76D9"/>
    <w:rsid w:val="008C7D07"/>
    <w:rsid w:val="008D1342"/>
    <w:rsid w:val="008D1CC9"/>
    <w:rsid w:val="008D245A"/>
    <w:rsid w:val="008D2779"/>
    <w:rsid w:val="008D2835"/>
    <w:rsid w:val="008D3403"/>
    <w:rsid w:val="008D3C77"/>
    <w:rsid w:val="008D3E02"/>
    <w:rsid w:val="008D3F87"/>
    <w:rsid w:val="008D4367"/>
    <w:rsid w:val="008D438A"/>
    <w:rsid w:val="008D4455"/>
    <w:rsid w:val="008D59F3"/>
    <w:rsid w:val="008D5E24"/>
    <w:rsid w:val="008D773E"/>
    <w:rsid w:val="008D77D0"/>
    <w:rsid w:val="008E1BA8"/>
    <w:rsid w:val="008E217B"/>
    <w:rsid w:val="008E4299"/>
    <w:rsid w:val="008E4EFF"/>
    <w:rsid w:val="008E503E"/>
    <w:rsid w:val="008E5CDA"/>
    <w:rsid w:val="008F0063"/>
    <w:rsid w:val="008F10BF"/>
    <w:rsid w:val="008F1917"/>
    <w:rsid w:val="008F1F8B"/>
    <w:rsid w:val="008F20A2"/>
    <w:rsid w:val="008F2607"/>
    <w:rsid w:val="008F3229"/>
    <w:rsid w:val="008F32D2"/>
    <w:rsid w:val="008F3726"/>
    <w:rsid w:val="008F43AE"/>
    <w:rsid w:val="008F460B"/>
    <w:rsid w:val="008F4E17"/>
    <w:rsid w:val="008F619F"/>
    <w:rsid w:val="008F61A6"/>
    <w:rsid w:val="008F69B6"/>
    <w:rsid w:val="008F6F14"/>
    <w:rsid w:val="009005D0"/>
    <w:rsid w:val="00900659"/>
    <w:rsid w:val="00900BE2"/>
    <w:rsid w:val="009014C2"/>
    <w:rsid w:val="00904C35"/>
    <w:rsid w:val="0090678C"/>
    <w:rsid w:val="00910A33"/>
    <w:rsid w:val="009110F3"/>
    <w:rsid w:val="009117DB"/>
    <w:rsid w:val="009129D8"/>
    <w:rsid w:val="00913047"/>
    <w:rsid w:val="00913D8B"/>
    <w:rsid w:val="009152FB"/>
    <w:rsid w:val="0091573A"/>
    <w:rsid w:val="00916F4D"/>
    <w:rsid w:val="00917BF5"/>
    <w:rsid w:val="00917C2E"/>
    <w:rsid w:val="00920156"/>
    <w:rsid w:val="00920C50"/>
    <w:rsid w:val="00921082"/>
    <w:rsid w:val="00921C88"/>
    <w:rsid w:val="00922BD4"/>
    <w:rsid w:val="0092312A"/>
    <w:rsid w:val="00924C28"/>
    <w:rsid w:val="00925792"/>
    <w:rsid w:val="00925B75"/>
    <w:rsid w:val="00925C66"/>
    <w:rsid w:val="00926559"/>
    <w:rsid w:val="009277BC"/>
    <w:rsid w:val="009319C8"/>
    <w:rsid w:val="00932819"/>
    <w:rsid w:val="00932D09"/>
    <w:rsid w:val="00933D3D"/>
    <w:rsid w:val="00934835"/>
    <w:rsid w:val="00934B48"/>
    <w:rsid w:val="00934B9F"/>
    <w:rsid w:val="00934BD6"/>
    <w:rsid w:val="00934FF1"/>
    <w:rsid w:val="009351EC"/>
    <w:rsid w:val="00935223"/>
    <w:rsid w:val="00936DD3"/>
    <w:rsid w:val="00936FDC"/>
    <w:rsid w:val="00940E2B"/>
    <w:rsid w:val="00941A1F"/>
    <w:rsid w:val="00941DEB"/>
    <w:rsid w:val="00942C5A"/>
    <w:rsid w:val="0094377D"/>
    <w:rsid w:val="00943D3D"/>
    <w:rsid w:val="00944796"/>
    <w:rsid w:val="0094535D"/>
    <w:rsid w:val="00946376"/>
    <w:rsid w:val="00946970"/>
    <w:rsid w:val="009479AA"/>
    <w:rsid w:val="00950308"/>
    <w:rsid w:val="00950B72"/>
    <w:rsid w:val="00951D9B"/>
    <w:rsid w:val="0095208D"/>
    <w:rsid w:val="009532C6"/>
    <w:rsid w:val="00954257"/>
    <w:rsid w:val="009543E3"/>
    <w:rsid w:val="00954614"/>
    <w:rsid w:val="009549B3"/>
    <w:rsid w:val="009556E4"/>
    <w:rsid w:val="0095639A"/>
    <w:rsid w:val="00956D1C"/>
    <w:rsid w:val="00956EBF"/>
    <w:rsid w:val="00957594"/>
    <w:rsid w:val="00960F36"/>
    <w:rsid w:val="00961A8C"/>
    <w:rsid w:val="00961B8D"/>
    <w:rsid w:val="009640F4"/>
    <w:rsid w:val="00964E5A"/>
    <w:rsid w:val="00965434"/>
    <w:rsid w:val="00966FE9"/>
    <w:rsid w:val="00970195"/>
    <w:rsid w:val="00970D62"/>
    <w:rsid w:val="009715EF"/>
    <w:rsid w:val="00971DB0"/>
    <w:rsid w:val="00972335"/>
    <w:rsid w:val="009723FA"/>
    <w:rsid w:val="00972B8C"/>
    <w:rsid w:val="00972C4A"/>
    <w:rsid w:val="00974009"/>
    <w:rsid w:val="0097415E"/>
    <w:rsid w:val="0097429A"/>
    <w:rsid w:val="00974790"/>
    <w:rsid w:val="00975236"/>
    <w:rsid w:val="0097599E"/>
    <w:rsid w:val="00975C15"/>
    <w:rsid w:val="00975E86"/>
    <w:rsid w:val="00977751"/>
    <w:rsid w:val="00982C3D"/>
    <w:rsid w:val="00983660"/>
    <w:rsid w:val="00983723"/>
    <w:rsid w:val="00984081"/>
    <w:rsid w:val="0098491C"/>
    <w:rsid w:val="00984DDB"/>
    <w:rsid w:val="00986017"/>
    <w:rsid w:val="00986160"/>
    <w:rsid w:val="009870AD"/>
    <w:rsid w:val="009878DA"/>
    <w:rsid w:val="00990A5E"/>
    <w:rsid w:val="00990B35"/>
    <w:rsid w:val="00990EAC"/>
    <w:rsid w:val="00990FC4"/>
    <w:rsid w:val="0099151A"/>
    <w:rsid w:val="00991798"/>
    <w:rsid w:val="009921F5"/>
    <w:rsid w:val="00993241"/>
    <w:rsid w:val="00994362"/>
    <w:rsid w:val="0099447C"/>
    <w:rsid w:val="009945C6"/>
    <w:rsid w:val="00994BBB"/>
    <w:rsid w:val="00995D8D"/>
    <w:rsid w:val="00996C36"/>
    <w:rsid w:val="009A0193"/>
    <w:rsid w:val="009A2139"/>
    <w:rsid w:val="009A321B"/>
    <w:rsid w:val="009A3B83"/>
    <w:rsid w:val="009A536F"/>
    <w:rsid w:val="009A5C9A"/>
    <w:rsid w:val="009A6FA3"/>
    <w:rsid w:val="009A6FD2"/>
    <w:rsid w:val="009B02C4"/>
    <w:rsid w:val="009B1312"/>
    <w:rsid w:val="009B3678"/>
    <w:rsid w:val="009B611B"/>
    <w:rsid w:val="009B6138"/>
    <w:rsid w:val="009B6E79"/>
    <w:rsid w:val="009B7CE0"/>
    <w:rsid w:val="009C08A6"/>
    <w:rsid w:val="009C0E3C"/>
    <w:rsid w:val="009C42DD"/>
    <w:rsid w:val="009C5488"/>
    <w:rsid w:val="009C61A2"/>
    <w:rsid w:val="009C77E8"/>
    <w:rsid w:val="009C782C"/>
    <w:rsid w:val="009D1FAF"/>
    <w:rsid w:val="009D2BA2"/>
    <w:rsid w:val="009D2E39"/>
    <w:rsid w:val="009D2F87"/>
    <w:rsid w:val="009D3ACB"/>
    <w:rsid w:val="009D3C1E"/>
    <w:rsid w:val="009D5160"/>
    <w:rsid w:val="009D52EC"/>
    <w:rsid w:val="009D7615"/>
    <w:rsid w:val="009E059E"/>
    <w:rsid w:val="009E14EC"/>
    <w:rsid w:val="009E158C"/>
    <w:rsid w:val="009E1C02"/>
    <w:rsid w:val="009E1CB8"/>
    <w:rsid w:val="009E293A"/>
    <w:rsid w:val="009E33A3"/>
    <w:rsid w:val="009E39AB"/>
    <w:rsid w:val="009E4169"/>
    <w:rsid w:val="009E4483"/>
    <w:rsid w:val="009E4703"/>
    <w:rsid w:val="009E5331"/>
    <w:rsid w:val="009E5377"/>
    <w:rsid w:val="009E5961"/>
    <w:rsid w:val="009E6AD7"/>
    <w:rsid w:val="009F21D6"/>
    <w:rsid w:val="009F2EDC"/>
    <w:rsid w:val="009F31B5"/>
    <w:rsid w:val="009F3DD6"/>
    <w:rsid w:val="009F429A"/>
    <w:rsid w:val="009F5855"/>
    <w:rsid w:val="009F5A64"/>
    <w:rsid w:val="009F5B27"/>
    <w:rsid w:val="009F5C63"/>
    <w:rsid w:val="009F6429"/>
    <w:rsid w:val="009F72C8"/>
    <w:rsid w:val="00A00681"/>
    <w:rsid w:val="00A03D38"/>
    <w:rsid w:val="00A04B9F"/>
    <w:rsid w:val="00A04FB0"/>
    <w:rsid w:val="00A05C0F"/>
    <w:rsid w:val="00A0622A"/>
    <w:rsid w:val="00A063F4"/>
    <w:rsid w:val="00A075C6"/>
    <w:rsid w:val="00A07CEB"/>
    <w:rsid w:val="00A10B84"/>
    <w:rsid w:val="00A10BF0"/>
    <w:rsid w:val="00A10FF7"/>
    <w:rsid w:val="00A12D36"/>
    <w:rsid w:val="00A142DD"/>
    <w:rsid w:val="00A149B2"/>
    <w:rsid w:val="00A14DA9"/>
    <w:rsid w:val="00A15398"/>
    <w:rsid w:val="00A153B3"/>
    <w:rsid w:val="00A16158"/>
    <w:rsid w:val="00A161FE"/>
    <w:rsid w:val="00A17058"/>
    <w:rsid w:val="00A17222"/>
    <w:rsid w:val="00A2087E"/>
    <w:rsid w:val="00A20AC6"/>
    <w:rsid w:val="00A20C96"/>
    <w:rsid w:val="00A21682"/>
    <w:rsid w:val="00A2194B"/>
    <w:rsid w:val="00A22D60"/>
    <w:rsid w:val="00A23115"/>
    <w:rsid w:val="00A23EDB"/>
    <w:rsid w:val="00A23FA6"/>
    <w:rsid w:val="00A2479E"/>
    <w:rsid w:val="00A25381"/>
    <w:rsid w:val="00A270C3"/>
    <w:rsid w:val="00A27803"/>
    <w:rsid w:val="00A30183"/>
    <w:rsid w:val="00A30E39"/>
    <w:rsid w:val="00A31702"/>
    <w:rsid w:val="00A31CF2"/>
    <w:rsid w:val="00A31E25"/>
    <w:rsid w:val="00A32460"/>
    <w:rsid w:val="00A329FE"/>
    <w:rsid w:val="00A330E5"/>
    <w:rsid w:val="00A33A7C"/>
    <w:rsid w:val="00A3526E"/>
    <w:rsid w:val="00A35F83"/>
    <w:rsid w:val="00A36175"/>
    <w:rsid w:val="00A37C25"/>
    <w:rsid w:val="00A37D0D"/>
    <w:rsid w:val="00A41562"/>
    <w:rsid w:val="00A41AF5"/>
    <w:rsid w:val="00A42562"/>
    <w:rsid w:val="00A42706"/>
    <w:rsid w:val="00A42750"/>
    <w:rsid w:val="00A4380E"/>
    <w:rsid w:val="00A44133"/>
    <w:rsid w:val="00A4453E"/>
    <w:rsid w:val="00A45EDF"/>
    <w:rsid w:val="00A50D07"/>
    <w:rsid w:val="00A51B0B"/>
    <w:rsid w:val="00A5213A"/>
    <w:rsid w:val="00A52508"/>
    <w:rsid w:val="00A52690"/>
    <w:rsid w:val="00A531A8"/>
    <w:rsid w:val="00A53302"/>
    <w:rsid w:val="00A55A8E"/>
    <w:rsid w:val="00A56CDE"/>
    <w:rsid w:val="00A57CBE"/>
    <w:rsid w:val="00A60225"/>
    <w:rsid w:val="00A60397"/>
    <w:rsid w:val="00A62344"/>
    <w:rsid w:val="00A6280E"/>
    <w:rsid w:val="00A651D6"/>
    <w:rsid w:val="00A65F25"/>
    <w:rsid w:val="00A661E0"/>
    <w:rsid w:val="00A66925"/>
    <w:rsid w:val="00A67ACE"/>
    <w:rsid w:val="00A67D25"/>
    <w:rsid w:val="00A67E79"/>
    <w:rsid w:val="00A700AF"/>
    <w:rsid w:val="00A70C0D"/>
    <w:rsid w:val="00A71169"/>
    <w:rsid w:val="00A72533"/>
    <w:rsid w:val="00A726AE"/>
    <w:rsid w:val="00A72AC4"/>
    <w:rsid w:val="00A73F96"/>
    <w:rsid w:val="00A7477D"/>
    <w:rsid w:val="00A752D4"/>
    <w:rsid w:val="00A758D7"/>
    <w:rsid w:val="00A75EB0"/>
    <w:rsid w:val="00A7630C"/>
    <w:rsid w:val="00A7645A"/>
    <w:rsid w:val="00A776C3"/>
    <w:rsid w:val="00A80278"/>
    <w:rsid w:val="00A80282"/>
    <w:rsid w:val="00A802AD"/>
    <w:rsid w:val="00A80FAA"/>
    <w:rsid w:val="00A83C71"/>
    <w:rsid w:val="00A842AD"/>
    <w:rsid w:val="00A844C8"/>
    <w:rsid w:val="00A8473B"/>
    <w:rsid w:val="00A84A49"/>
    <w:rsid w:val="00A84CCF"/>
    <w:rsid w:val="00A84F94"/>
    <w:rsid w:val="00A86668"/>
    <w:rsid w:val="00A9086F"/>
    <w:rsid w:val="00A95B61"/>
    <w:rsid w:val="00A95E5F"/>
    <w:rsid w:val="00A9682A"/>
    <w:rsid w:val="00A97229"/>
    <w:rsid w:val="00A979FC"/>
    <w:rsid w:val="00AA06A0"/>
    <w:rsid w:val="00AA0BA5"/>
    <w:rsid w:val="00AA183F"/>
    <w:rsid w:val="00AA2C69"/>
    <w:rsid w:val="00AA452F"/>
    <w:rsid w:val="00AA4608"/>
    <w:rsid w:val="00AA48F4"/>
    <w:rsid w:val="00AA55E5"/>
    <w:rsid w:val="00AA5BB2"/>
    <w:rsid w:val="00AA5DB3"/>
    <w:rsid w:val="00AA6E03"/>
    <w:rsid w:val="00AA7EEF"/>
    <w:rsid w:val="00AB0228"/>
    <w:rsid w:val="00AB2AA0"/>
    <w:rsid w:val="00AB2EF3"/>
    <w:rsid w:val="00AB381C"/>
    <w:rsid w:val="00AB389A"/>
    <w:rsid w:val="00AB3A47"/>
    <w:rsid w:val="00AB4376"/>
    <w:rsid w:val="00AB46A4"/>
    <w:rsid w:val="00AB46F0"/>
    <w:rsid w:val="00AB48B1"/>
    <w:rsid w:val="00AB4B4D"/>
    <w:rsid w:val="00AB72CB"/>
    <w:rsid w:val="00AB7B6B"/>
    <w:rsid w:val="00AC002D"/>
    <w:rsid w:val="00AC0109"/>
    <w:rsid w:val="00AC0ABA"/>
    <w:rsid w:val="00AC37C3"/>
    <w:rsid w:val="00AC4F9B"/>
    <w:rsid w:val="00AC57B2"/>
    <w:rsid w:val="00AC63DF"/>
    <w:rsid w:val="00AD1666"/>
    <w:rsid w:val="00AD1E9F"/>
    <w:rsid w:val="00AD2880"/>
    <w:rsid w:val="00AD3ABF"/>
    <w:rsid w:val="00AD4BFD"/>
    <w:rsid w:val="00AD4EFE"/>
    <w:rsid w:val="00AD4F7F"/>
    <w:rsid w:val="00AD534B"/>
    <w:rsid w:val="00AD59B7"/>
    <w:rsid w:val="00AD6177"/>
    <w:rsid w:val="00AD697C"/>
    <w:rsid w:val="00AD6D08"/>
    <w:rsid w:val="00AD6DC5"/>
    <w:rsid w:val="00AD6E87"/>
    <w:rsid w:val="00AE0410"/>
    <w:rsid w:val="00AE0FA2"/>
    <w:rsid w:val="00AE1409"/>
    <w:rsid w:val="00AE168C"/>
    <w:rsid w:val="00AE29E1"/>
    <w:rsid w:val="00AE328D"/>
    <w:rsid w:val="00AE4762"/>
    <w:rsid w:val="00AE4A87"/>
    <w:rsid w:val="00AE4AEB"/>
    <w:rsid w:val="00AE4B3B"/>
    <w:rsid w:val="00AE5A8A"/>
    <w:rsid w:val="00AE5BA2"/>
    <w:rsid w:val="00AE759F"/>
    <w:rsid w:val="00AE7778"/>
    <w:rsid w:val="00AF0521"/>
    <w:rsid w:val="00AF0E1A"/>
    <w:rsid w:val="00AF0E9B"/>
    <w:rsid w:val="00AF12F4"/>
    <w:rsid w:val="00AF1624"/>
    <w:rsid w:val="00AF2067"/>
    <w:rsid w:val="00AF44BD"/>
    <w:rsid w:val="00AF5652"/>
    <w:rsid w:val="00AF580F"/>
    <w:rsid w:val="00AF5976"/>
    <w:rsid w:val="00AF6CE2"/>
    <w:rsid w:val="00AF7C31"/>
    <w:rsid w:val="00B00AF2"/>
    <w:rsid w:val="00B00CBE"/>
    <w:rsid w:val="00B02844"/>
    <w:rsid w:val="00B028EA"/>
    <w:rsid w:val="00B035B3"/>
    <w:rsid w:val="00B03FEB"/>
    <w:rsid w:val="00B040A9"/>
    <w:rsid w:val="00B04889"/>
    <w:rsid w:val="00B06458"/>
    <w:rsid w:val="00B07048"/>
    <w:rsid w:val="00B07215"/>
    <w:rsid w:val="00B106E4"/>
    <w:rsid w:val="00B10B46"/>
    <w:rsid w:val="00B1295C"/>
    <w:rsid w:val="00B12E1F"/>
    <w:rsid w:val="00B13B8F"/>
    <w:rsid w:val="00B13F79"/>
    <w:rsid w:val="00B15C62"/>
    <w:rsid w:val="00B15E20"/>
    <w:rsid w:val="00B20A36"/>
    <w:rsid w:val="00B231BD"/>
    <w:rsid w:val="00B235E9"/>
    <w:rsid w:val="00B279D9"/>
    <w:rsid w:val="00B27EA6"/>
    <w:rsid w:val="00B27FD8"/>
    <w:rsid w:val="00B3037F"/>
    <w:rsid w:val="00B304D3"/>
    <w:rsid w:val="00B31063"/>
    <w:rsid w:val="00B31710"/>
    <w:rsid w:val="00B333AE"/>
    <w:rsid w:val="00B33D89"/>
    <w:rsid w:val="00B347AE"/>
    <w:rsid w:val="00B34CDB"/>
    <w:rsid w:val="00B34D04"/>
    <w:rsid w:val="00B356D1"/>
    <w:rsid w:val="00B35CFF"/>
    <w:rsid w:val="00B35DE4"/>
    <w:rsid w:val="00B35E68"/>
    <w:rsid w:val="00B35EE9"/>
    <w:rsid w:val="00B35F3A"/>
    <w:rsid w:val="00B36882"/>
    <w:rsid w:val="00B37186"/>
    <w:rsid w:val="00B377D1"/>
    <w:rsid w:val="00B405E4"/>
    <w:rsid w:val="00B40623"/>
    <w:rsid w:val="00B40BE6"/>
    <w:rsid w:val="00B40C55"/>
    <w:rsid w:val="00B41882"/>
    <w:rsid w:val="00B42093"/>
    <w:rsid w:val="00B42C6B"/>
    <w:rsid w:val="00B42C6F"/>
    <w:rsid w:val="00B43569"/>
    <w:rsid w:val="00B43CEF"/>
    <w:rsid w:val="00B43E2D"/>
    <w:rsid w:val="00B44E85"/>
    <w:rsid w:val="00B4517C"/>
    <w:rsid w:val="00B45BDA"/>
    <w:rsid w:val="00B46B3F"/>
    <w:rsid w:val="00B46D20"/>
    <w:rsid w:val="00B508CB"/>
    <w:rsid w:val="00B50AA6"/>
    <w:rsid w:val="00B50DA0"/>
    <w:rsid w:val="00B5227B"/>
    <w:rsid w:val="00B52E8D"/>
    <w:rsid w:val="00B52F6F"/>
    <w:rsid w:val="00B53CD2"/>
    <w:rsid w:val="00B54065"/>
    <w:rsid w:val="00B5529F"/>
    <w:rsid w:val="00B55CBF"/>
    <w:rsid w:val="00B57A56"/>
    <w:rsid w:val="00B57F90"/>
    <w:rsid w:val="00B62139"/>
    <w:rsid w:val="00B625A7"/>
    <w:rsid w:val="00B627B1"/>
    <w:rsid w:val="00B62B58"/>
    <w:rsid w:val="00B6373A"/>
    <w:rsid w:val="00B637B7"/>
    <w:rsid w:val="00B662CE"/>
    <w:rsid w:val="00B665AD"/>
    <w:rsid w:val="00B66CAE"/>
    <w:rsid w:val="00B713BA"/>
    <w:rsid w:val="00B71520"/>
    <w:rsid w:val="00B728F9"/>
    <w:rsid w:val="00B72CD4"/>
    <w:rsid w:val="00B7334D"/>
    <w:rsid w:val="00B76E89"/>
    <w:rsid w:val="00B77ED3"/>
    <w:rsid w:val="00B80658"/>
    <w:rsid w:val="00B80F05"/>
    <w:rsid w:val="00B828C7"/>
    <w:rsid w:val="00B829E5"/>
    <w:rsid w:val="00B84D52"/>
    <w:rsid w:val="00B86E5E"/>
    <w:rsid w:val="00B8733A"/>
    <w:rsid w:val="00B87A2F"/>
    <w:rsid w:val="00B929E7"/>
    <w:rsid w:val="00B9369C"/>
    <w:rsid w:val="00B95286"/>
    <w:rsid w:val="00B9633F"/>
    <w:rsid w:val="00BA02B8"/>
    <w:rsid w:val="00BA0C29"/>
    <w:rsid w:val="00BA0F24"/>
    <w:rsid w:val="00BA3C01"/>
    <w:rsid w:val="00BA56DB"/>
    <w:rsid w:val="00BA56E7"/>
    <w:rsid w:val="00BA67F0"/>
    <w:rsid w:val="00BA6A77"/>
    <w:rsid w:val="00BA7453"/>
    <w:rsid w:val="00BA756E"/>
    <w:rsid w:val="00BA79A3"/>
    <w:rsid w:val="00BA7A66"/>
    <w:rsid w:val="00BB02C2"/>
    <w:rsid w:val="00BB1C54"/>
    <w:rsid w:val="00BB249E"/>
    <w:rsid w:val="00BB3795"/>
    <w:rsid w:val="00BB38D3"/>
    <w:rsid w:val="00BB530C"/>
    <w:rsid w:val="00BB795C"/>
    <w:rsid w:val="00BB7CE3"/>
    <w:rsid w:val="00BC0670"/>
    <w:rsid w:val="00BC1F83"/>
    <w:rsid w:val="00BC3E19"/>
    <w:rsid w:val="00BC5379"/>
    <w:rsid w:val="00BC5AE5"/>
    <w:rsid w:val="00BC684E"/>
    <w:rsid w:val="00BC6F50"/>
    <w:rsid w:val="00BC790C"/>
    <w:rsid w:val="00BD1102"/>
    <w:rsid w:val="00BD1211"/>
    <w:rsid w:val="00BD190C"/>
    <w:rsid w:val="00BD2A44"/>
    <w:rsid w:val="00BD2B50"/>
    <w:rsid w:val="00BD2DC8"/>
    <w:rsid w:val="00BD387D"/>
    <w:rsid w:val="00BD3B21"/>
    <w:rsid w:val="00BD43FB"/>
    <w:rsid w:val="00BD4486"/>
    <w:rsid w:val="00BD59AF"/>
    <w:rsid w:val="00BD5A5F"/>
    <w:rsid w:val="00BD73ED"/>
    <w:rsid w:val="00BD7CAC"/>
    <w:rsid w:val="00BD7E17"/>
    <w:rsid w:val="00BE1051"/>
    <w:rsid w:val="00BE117F"/>
    <w:rsid w:val="00BE449B"/>
    <w:rsid w:val="00BE45A0"/>
    <w:rsid w:val="00BE5472"/>
    <w:rsid w:val="00BF07A6"/>
    <w:rsid w:val="00BF11C2"/>
    <w:rsid w:val="00BF28C0"/>
    <w:rsid w:val="00BF2DFD"/>
    <w:rsid w:val="00BF3481"/>
    <w:rsid w:val="00BF3FC6"/>
    <w:rsid w:val="00BF44FB"/>
    <w:rsid w:val="00BF4823"/>
    <w:rsid w:val="00BF536D"/>
    <w:rsid w:val="00BF5618"/>
    <w:rsid w:val="00BF7612"/>
    <w:rsid w:val="00C000C1"/>
    <w:rsid w:val="00C001E5"/>
    <w:rsid w:val="00C00663"/>
    <w:rsid w:val="00C00E7E"/>
    <w:rsid w:val="00C02885"/>
    <w:rsid w:val="00C0349F"/>
    <w:rsid w:val="00C05092"/>
    <w:rsid w:val="00C055AB"/>
    <w:rsid w:val="00C05A3E"/>
    <w:rsid w:val="00C06119"/>
    <w:rsid w:val="00C10162"/>
    <w:rsid w:val="00C10FD1"/>
    <w:rsid w:val="00C125A8"/>
    <w:rsid w:val="00C125CA"/>
    <w:rsid w:val="00C134CE"/>
    <w:rsid w:val="00C142CC"/>
    <w:rsid w:val="00C1535E"/>
    <w:rsid w:val="00C15486"/>
    <w:rsid w:val="00C15CD7"/>
    <w:rsid w:val="00C17059"/>
    <w:rsid w:val="00C17D91"/>
    <w:rsid w:val="00C17FAD"/>
    <w:rsid w:val="00C20915"/>
    <w:rsid w:val="00C2132B"/>
    <w:rsid w:val="00C213EE"/>
    <w:rsid w:val="00C21B9E"/>
    <w:rsid w:val="00C21FC3"/>
    <w:rsid w:val="00C22BAE"/>
    <w:rsid w:val="00C22DA3"/>
    <w:rsid w:val="00C23205"/>
    <w:rsid w:val="00C23294"/>
    <w:rsid w:val="00C23A65"/>
    <w:rsid w:val="00C242D1"/>
    <w:rsid w:val="00C24599"/>
    <w:rsid w:val="00C24E47"/>
    <w:rsid w:val="00C25542"/>
    <w:rsid w:val="00C27BC8"/>
    <w:rsid w:val="00C30505"/>
    <w:rsid w:val="00C3073E"/>
    <w:rsid w:val="00C31C8A"/>
    <w:rsid w:val="00C31CE5"/>
    <w:rsid w:val="00C329DD"/>
    <w:rsid w:val="00C32B03"/>
    <w:rsid w:val="00C32EB1"/>
    <w:rsid w:val="00C3336C"/>
    <w:rsid w:val="00C33496"/>
    <w:rsid w:val="00C335B9"/>
    <w:rsid w:val="00C34477"/>
    <w:rsid w:val="00C34670"/>
    <w:rsid w:val="00C347D3"/>
    <w:rsid w:val="00C3483A"/>
    <w:rsid w:val="00C34B46"/>
    <w:rsid w:val="00C36754"/>
    <w:rsid w:val="00C376F6"/>
    <w:rsid w:val="00C430D9"/>
    <w:rsid w:val="00C45C00"/>
    <w:rsid w:val="00C46516"/>
    <w:rsid w:val="00C468C8"/>
    <w:rsid w:val="00C47449"/>
    <w:rsid w:val="00C47984"/>
    <w:rsid w:val="00C47F03"/>
    <w:rsid w:val="00C500EE"/>
    <w:rsid w:val="00C505F0"/>
    <w:rsid w:val="00C52E48"/>
    <w:rsid w:val="00C54384"/>
    <w:rsid w:val="00C54705"/>
    <w:rsid w:val="00C54C62"/>
    <w:rsid w:val="00C55A1B"/>
    <w:rsid w:val="00C60F2E"/>
    <w:rsid w:val="00C61154"/>
    <w:rsid w:val="00C6131B"/>
    <w:rsid w:val="00C617BE"/>
    <w:rsid w:val="00C61A70"/>
    <w:rsid w:val="00C63C20"/>
    <w:rsid w:val="00C644D8"/>
    <w:rsid w:val="00C64D42"/>
    <w:rsid w:val="00C655C3"/>
    <w:rsid w:val="00C655FC"/>
    <w:rsid w:val="00C712F3"/>
    <w:rsid w:val="00C71541"/>
    <w:rsid w:val="00C72437"/>
    <w:rsid w:val="00C72533"/>
    <w:rsid w:val="00C738DF"/>
    <w:rsid w:val="00C73B15"/>
    <w:rsid w:val="00C75110"/>
    <w:rsid w:val="00C75772"/>
    <w:rsid w:val="00C75A49"/>
    <w:rsid w:val="00C75DC2"/>
    <w:rsid w:val="00C77DF2"/>
    <w:rsid w:val="00C80322"/>
    <w:rsid w:val="00C80991"/>
    <w:rsid w:val="00C81932"/>
    <w:rsid w:val="00C825CF"/>
    <w:rsid w:val="00C8352C"/>
    <w:rsid w:val="00C83BA7"/>
    <w:rsid w:val="00C8428B"/>
    <w:rsid w:val="00C8473A"/>
    <w:rsid w:val="00C84ACA"/>
    <w:rsid w:val="00C85DCC"/>
    <w:rsid w:val="00C860C9"/>
    <w:rsid w:val="00C86560"/>
    <w:rsid w:val="00C87141"/>
    <w:rsid w:val="00C8756C"/>
    <w:rsid w:val="00C91E34"/>
    <w:rsid w:val="00C92214"/>
    <w:rsid w:val="00C92289"/>
    <w:rsid w:val="00C935E7"/>
    <w:rsid w:val="00C93FF2"/>
    <w:rsid w:val="00C94436"/>
    <w:rsid w:val="00C95623"/>
    <w:rsid w:val="00C96F91"/>
    <w:rsid w:val="00C96F9C"/>
    <w:rsid w:val="00C9743C"/>
    <w:rsid w:val="00C974F3"/>
    <w:rsid w:val="00CA0009"/>
    <w:rsid w:val="00CA24AB"/>
    <w:rsid w:val="00CA24B3"/>
    <w:rsid w:val="00CA2FC1"/>
    <w:rsid w:val="00CA32C2"/>
    <w:rsid w:val="00CA34A2"/>
    <w:rsid w:val="00CA3A64"/>
    <w:rsid w:val="00CA408E"/>
    <w:rsid w:val="00CA4A1E"/>
    <w:rsid w:val="00CA4E4F"/>
    <w:rsid w:val="00CA56EC"/>
    <w:rsid w:val="00CA5787"/>
    <w:rsid w:val="00CA588F"/>
    <w:rsid w:val="00CA5C3F"/>
    <w:rsid w:val="00CA6203"/>
    <w:rsid w:val="00CA6994"/>
    <w:rsid w:val="00CA6D3F"/>
    <w:rsid w:val="00CA7F28"/>
    <w:rsid w:val="00CB08D2"/>
    <w:rsid w:val="00CB18B1"/>
    <w:rsid w:val="00CB1A3F"/>
    <w:rsid w:val="00CB3541"/>
    <w:rsid w:val="00CB4463"/>
    <w:rsid w:val="00CB4EE5"/>
    <w:rsid w:val="00CB5101"/>
    <w:rsid w:val="00CB528D"/>
    <w:rsid w:val="00CB6942"/>
    <w:rsid w:val="00CC0247"/>
    <w:rsid w:val="00CC1130"/>
    <w:rsid w:val="00CC116C"/>
    <w:rsid w:val="00CC22ED"/>
    <w:rsid w:val="00CC2A83"/>
    <w:rsid w:val="00CC2B40"/>
    <w:rsid w:val="00CC2D8F"/>
    <w:rsid w:val="00CC36BE"/>
    <w:rsid w:val="00CC3EAC"/>
    <w:rsid w:val="00CC453D"/>
    <w:rsid w:val="00CC4A48"/>
    <w:rsid w:val="00CC529F"/>
    <w:rsid w:val="00CC536F"/>
    <w:rsid w:val="00CC563A"/>
    <w:rsid w:val="00CC5B29"/>
    <w:rsid w:val="00CC61AD"/>
    <w:rsid w:val="00CC65B1"/>
    <w:rsid w:val="00CC7CBD"/>
    <w:rsid w:val="00CC7F7F"/>
    <w:rsid w:val="00CD018C"/>
    <w:rsid w:val="00CD1B78"/>
    <w:rsid w:val="00CD2AA8"/>
    <w:rsid w:val="00CD2AEB"/>
    <w:rsid w:val="00CD36D1"/>
    <w:rsid w:val="00CD4498"/>
    <w:rsid w:val="00CD7679"/>
    <w:rsid w:val="00CD787C"/>
    <w:rsid w:val="00CE062E"/>
    <w:rsid w:val="00CE07D0"/>
    <w:rsid w:val="00CE09B2"/>
    <w:rsid w:val="00CE2274"/>
    <w:rsid w:val="00CE26B2"/>
    <w:rsid w:val="00CE299D"/>
    <w:rsid w:val="00CE42C2"/>
    <w:rsid w:val="00CE502E"/>
    <w:rsid w:val="00CE578A"/>
    <w:rsid w:val="00CE586B"/>
    <w:rsid w:val="00CE5DDF"/>
    <w:rsid w:val="00CE6682"/>
    <w:rsid w:val="00CF0ADD"/>
    <w:rsid w:val="00CF0C0B"/>
    <w:rsid w:val="00CF0D38"/>
    <w:rsid w:val="00CF1270"/>
    <w:rsid w:val="00CF2EBC"/>
    <w:rsid w:val="00CF43BD"/>
    <w:rsid w:val="00CF54D6"/>
    <w:rsid w:val="00CF6531"/>
    <w:rsid w:val="00CF7F2B"/>
    <w:rsid w:val="00D0176F"/>
    <w:rsid w:val="00D02C84"/>
    <w:rsid w:val="00D03CB3"/>
    <w:rsid w:val="00D05AF4"/>
    <w:rsid w:val="00D07111"/>
    <w:rsid w:val="00D0719C"/>
    <w:rsid w:val="00D07A83"/>
    <w:rsid w:val="00D10888"/>
    <w:rsid w:val="00D10E49"/>
    <w:rsid w:val="00D11B82"/>
    <w:rsid w:val="00D12805"/>
    <w:rsid w:val="00D12B49"/>
    <w:rsid w:val="00D13BEE"/>
    <w:rsid w:val="00D14723"/>
    <w:rsid w:val="00D14BE0"/>
    <w:rsid w:val="00D16395"/>
    <w:rsid w:val="00D179DD"/>
    <w:rsid w:val="00D20468"/>
    <w:rsid w:val="00D20F40"/>
    <w:rsid w:val="00D210C1"/>
    <w:rsid w:val="00D21574"/>
    <w:rsid w:val="00D21E46"/>
    <w:rsid w:val="00D220A1"/>
    <w:rsid w:val="00D23034"/>
    <w:rsid w:val="00D2396B"/>
    <w:rsid w:val="00D23F34"/>
    <w:rsid w:val="00D26209"/>
    <w:rsid w:val="00D26382"/>
    <w:rsid w:val="00D267B1"/>
    <w:rsid w:val="00D26939"/>
    <w:rsid w:val="00D306A4"/>
    <w:rsid w:val="00D338C5"/>
    <w:rsid w:val="00D33B9A"/>
    <w:rsid w:val="00D34C66"/>
    <w:rsid w:val="00D34DE8"/>
    <w:rsid w:val="00D35997"/>
    <w:rsid w:val="00D35DCC"/>
    <w:rsid w:val="00D3606F"/>
    <w:rsid w:val="00D3678C"/>
    <w:rsid w:val="00D36C96"/>
    <w:rsid w:val="00D37328"/>
    <w:rsid w:val="00D40084"/>
    <w:rsid w:val="00D40635"/>
    <w:rsid w:val="00D43F40"/>
    <w:rsid w:val="00D43F6E"/>
    <w:rsid w:val="00D443FC"/>
    <w:rsid w:val="00D4505C"/>
    <w:rsid w:val="00D45279"/>
    <w:rsid w:val="00D45A5F"/>
    <w:rsid w:val="00D462AD"/>
    <w:rsid w:val="00D5027F"/>
    <w:rsid w:val="00D50356"/>
    <w:rsid w:val="00D50AC3"/>
    <w:rsid w:val="00D515C6"/>
    <w:rsid w:val="00D53168"/>
    <w:rsid w:val="00D54412"/>
    <w:rsid w:val="00D54C35"/>
    <w:rsid w:val="00D550A9"/>
    <w:rsid w:val="00D560A8"/>
    <w:rsid w:val="00D564E1"/>
    <w:rsid w:val="00D57605"/>
    <w:rsid w:val="00D61132"/>
    <w:rsid w:val="00D61C1B"/>
    <w:rsid w:val="00D62865"/>
    <w:rsid w:val="00D6348E"/>
    <w:rsid w:val="00D63962"/>
    <w:rsid w:val="00D643AF"/>
    <w:rsid w:val="00D65999"/>
    <w:rsid w:val="00D65D3A"/>
    <w:rsid w:val="00D65D52"/>
    <w:rsid w:val="00D66191"/>
    <w:rsid w:val="00D6697C"/>
    <w:rsid w:val="00D70CEF"/>
    <w:rsid w:val="00D70F40"/>
    <w:rsid w:val="00D723FD"/>
    <w:rsid w:val="00D72750"/>
    <w:rsid w:val="00D73DE9"/>
    <w:rsid w:val="00D73E80"/>
    <w:rsid w:val="00D76BBE"/>
    <w:rsid w:val="00D776C0"/>
    <w:rsid w:val="00D80702"/>
    <w:rsid w:val="00D8101A"/>
    <w:rsid w:val="00D839E2"/>
    <w:rsid w:val="00D83DE3"/>
    <w:rsid w:val="00D848A3"/>
    <w:rsid w:val="00D8549A"/>
    <w:rsid w:val="00D8611C"/>
    <w:rsid w:val="00D86C61"/>
    <w:rsid w:val="00D902E9"/>
    <w:rsid w:val="00D914D1"/>
    <w:rsid w:val="00D916EA"/>
    <w:rsid w:val="00D92581"/>
    <w:rsid w:val="00D9356C"/>
    <w:rsid w:val="00D93FB5"/>
    <w:rsid w:val="00D946EB"/>
    <w:rsid w:val="00D959C9"/>
    <w:rsid w:val="00D979BC"/>
    <w:rsid w:val="00D97C46"/>
    <w:rsid w:val="00DA01D9"/>
    <w:rsid w:val="00DA0AEC"/>
    <w:rsid w:val="00DA1880"/>
    <w:rsid w:val="00DA1B78"/>
    <w:rsid w:val="00DA1D0C"/>
    <w:rsid w:val="00DA25B3"/>
    <w:rsid w:val="00DA2C67"/>
    <w:rsid w:val="00DA32A6"/>
    <w:rsid w:val="00DA3CC7"/>
    <w:rsid w:val="00DA5015"/>
    <w:rsid w:val="00DA5B21"/>
    <w:rsid w:val="00DA5B4D"/>
    <w:rsid w:val="00DA5E74"/>
    <w:rsid w:val="00DA602D"/>
    <w:rsid w:val="00DA7588"/>
    <w:rsid w:val="00DA7992"/>
    <w:rsid w:val="00DB0344"/>
    <w:rsid w:val="00DB0890"/>
    <w:rsid w:val="00DB17DF"/>
    <w:rsid w:val="00DB2573"/>
    <w:rsid w:val="00DB29DB"/>
    <w:rsid w:val="00DB694C"/>
    <w:rsid w:val="00DB6E0D"/>
    <w:rsid w:val="00DC119B"/>
    <w:rsid w:val="00DC1B74"/>
    <w:rsid w:val="00DC33B1"/>
    <w:rsid w:val="00DC3607"/>
    <w:rsid w:val="00DC385B"/>
    <w:rsid w:val="00DC3CBA"/>
    <w:rsid w:val="00DC44FC"/>
    <w:rsid w:val="00DC4EA3"/>
    <w:rsid w:val="00DC50BC"/>
    <w:rsid w:val="00DC52E6"/>
    <w:rsid w:val="00DC573B"/>
    <w:rsid w:val="00DC5E5B"/>
    <w:rsid w:val="00DC6694"/>
    <w:rsid w:val="00DD06D4"/>
    <w:rsid w:val="00DD43AF"/>
    <w:rsid w:val="00DD467D"/>
    <w:rsid w:val="00DD4BD3"/>
    <w:rsid w:val="00DD4E12"/>
    <w:rsid w:val="00DD5F34"/>
    <w:rsid w:val="00DD6B4F"/>
    <w:rsid w:val="00DD6E8A"/>
    <w:rsid w:val="00DE05BE"/>
    <w:rsid w:val="00DE06C2"/>
    <w:rsid w:val="00DE1091"/>
    <w:rsid w:val="00DE1BAD"/>
    <w:rsid w:val="00DE1D46"/>
    <w:rsid w:val="00DE35AD"/>
    <w:rsid w:val="00DE434D"/>
    <w:rsid w:val="00DE4458"/>
    <w:rsid w:val="00DE5D2A"/>
    <w:rsid w:val="00DE6603"/>
    <w:rsid w:val="00DE6B18"/>
    <w:rsid w:val="00DE7E29"/>
    <w:rsid w:val="00DF06DB"/>
    <w:rsid w:val="00DF19E6"/>
    <w:rsid w:val="00DF2585"/>
    <w:rsid w:val="00DF3B27"/>
    <w:rsid w:val="00DF43EE"/>
    <w:rsid w:val="00DF4F05"/>
    <w:rsid w:val="00DF4F64"/>
    <w:rsid w:val="00DF5E2A"/>
    <w:rsid w:val="00DF6E3C"/>
    <w:rsid w:val="00DF7513"/>
    <w:rsid w:val="00DF77DA"/>
    <w:rsid w:val="00DF79AB"/>
    <w:rsid w:val="00DF7B1D"/>
    <w:rsid w:val="00DF7BDC"/>
    <w:rsid w:val="00DF7C0A"/>
    <w:rsid w:val="00E0078E"/>
    <w:rsid w:val="00E00DFA"/>
    <w:rsid w:val="00E01886"/>
    <w:rsid w:val="00E02447"/>
    <w:rsid w:val="00E02C31"/>
    <w:rsid w:val="00E02CEB"/>
    <w:rsid w:val="00E035DC"/>
    <w:rsid w:val="00E04726"/>
    <w:rsid w:val="00E05AAA"/>
    <w:rsid w:val="00E06A9F"/>
    <w:rsid w:val="00E119C5"/>
    <w:rsid w:val="00E11A38"/>
    <w:rsid w:val="00E11AF5"/>
    <w:rsid w:val="00E11D8F"/>
    <w:rsid w:val="00E12925"/>
    <w:rsid w:val="00E12EE4"/>
    <w:rsid w:val="00E1376A"/>
    <w:rsid w:val="00E13E42"/>
    <w:rsid w:val="00E1533D"/>
    <w:rsid w:val="00E156AE"/>
    <w:rsid w:val="00E16294"/>
    <w:rsid w:val="00E163BF"/>
    <w:rsid w:val="00E167D0"/>
    <w:rsid w:val="00E173F1"/>
    <w:rsid w:val="00E17D0D"/>
    <w:rsid w:val="00E2059B"/>
    <w:rsid w:val="00E20990"/>
    <w:rsid w:val="00E21095"/>
    <w:rsid w:val="00E21121"/>
    <w:rsid w:val="00E221A3"/>
    <w:rsid w:val="00E23ADE"/>
    <w:rsid w:val="00E24A50"/>
    <w:rsid w:val="00E24AA7"/>
    <w:rsid w:val="00E253B5"/>
    <w:rsid w:val="00E25E06"/>
    <w:rsid w:val="00E26196"/>
    <w:rsid w:val="00E26850"/>
    <w:rsid w:val="00E26999"/>
    <w:rsid w:val="00E2765E"/>
    <w:rsid w:val="00E2775F"/>
    <w:rsid w:val="00E30544"/>
    <w:rsid w:val="00E315C9"/>
    <w:rsid w:val="00E31BB0"/>
    <w:rsid w:val="00E35680"/>
    <w:rsid w:val="00E357D7"/>
    <w:rsid w:val="00E362B3"/>
    <w:rsid w:val="00E41546"/>
    <w:rsid w:val="00E4257C"/>
    <w:rsid w:val="00E42A07"/>
    <w:rsid w:val="00E42A87"/>
    <w:rsid w:val="00E42F8A"/>
    <w:rsid w:val="00E43913"/>
    <w:rsid w:val="00E43A32"/>
    <w:rsid w:val="00E44538"/>
    <w:rsid w:val="00E5004C"/>
    <w:rsid w:val="00E50237"/>
    <w:rsid w:val="00E5203A"/>
    <w:rsid w:val="00E53244"/>
    <w:rsid w:val="00E53B54"/>
    <w:rsid w:val="00E54953"/>
    <w:rsid w:val="00E5718D"/>
    <w:rsid w:val="00E57289"/>
    <w:rsid w:val="00E574E9"/>
    <w:rsid w:val="00E57959"/>
    <w:rsid w:val="00E60EAD"/>
    <w:rsid w:val="00E616FB"/>
    <w:rsid w:val="00E6217D"/>
    <w:rsid w:val="00E626E3"/>
    <w:rsid w:val="00E62730"/>
    <w:rsid w:val="00E62CAA"/>
    <w:rsid w:val="00E64E04"/>
    <w:rsid w:val="00E6559B"/>
    <w:rsid w:val="00E65C71"/>
    <w:rsid w:val="00E65ED8"/>
    <w:rsid w:val="00E65F23"/>
    <w:rsid w:val="00E6607A"/>
    <w:rsid w:val="00E671F4"/>
    <w:rsid w:val="00E67B48"/>
    <w:rsid w:val="00E70932"/>
    <w:rsid w:val="00E70CE8"/>
    <w:rsid w:val="00E70EDA"/>
    <w:rsid w:val="00E7109F"/>
    <w:rsid w:val="00E72715"/>
    <w:rsid w:val="00E727BA"/>
    <w:rsid w:val="00E733F1"/>
    <w:rsid w:val="00E738CF"/>
    <w:rsid w:val="00E7530C"/>
    <w:rsid w:val="00E754B5"/>
    <w:rsid w:val="00E7582E"/>
    <w:rsid w:val="00E75E51"/>
    <w:rsid w:val="00E76930"/>
    <w:rsid w:val="00E76DB2"/>
    <w:rsid w:val="00E800E1"/>
    <w:rsid w:val="00E802BB"/>
    <w:rsid w:val="00E80597"/>
    <w:rsid w:val="00E82724"/>
    <w:rsid w:val="00E82953"/>
    <w:rsid w:val="00E82CB8"/>
    <w:rsid w:val="00E82DEA"/>
    <w:rsid w:val="00E84286"/>
    <w:rsid w:val="00E847E8"/>
    <w:rsid w:val="00E84A82"/>
    <w:rsid w:val="00E8577F"/>
    <w:rsid w:val="00E863F5"/>
    <w:rsid w:val="00E86C9D"/>
    <w:rsid w:val="00E901B2"/>
    <w:rsid w:val="00E911BA"/>
    <w:rsid w:val="00E9148F"/>
    <w:rsid w:val="00E91AD1"/>
    <w:rsid w:val="00E91D3B"/>
    <w:rsid w:val="00E92289"/>
    <w:rsid w:val="00E92B71"/>
    <w:rsid w:val="00E93048"/>
    <w:rsid w:val="00E9325B"/>
    <w:rsid w:val="00E94072"/>
    <w:rsid w:val="00E94B9B"/>
    <w:rsid w:val="00E95D83"/>
    <w:rsid w:val="00E95F64"/>
    <w:rsid w:val="00EA083A"/>
    <w:rsid w:val="00EA2DCC"/>
    <w:rsid w:val="00EA4F3B"/>
    <w:rsid w:val="00EA5BFE"/>
    <w:rsid w:val="00EA797F"/>
    <w:rsid w:val="00EA7E28"/>
    <w:rsid w:val="00EB088D"/>
    <w:rsid w:val="00EB13EC"/>
    <w:rsid w:val="00EB1DEF"/>
    <w:rsid w:val="00EB3B1F"/>
    <w:rsid w:val="00EB409D"/>
    <w:rsid w:val="00EB5110"/>
    <w:rsid w:val="00EB607E"/>
    <w:rsid w:val="00EB60BB"/>
    <w:rsid w:val="00EB6700"/>
    <w:rsid w:val="00EB6839"/>
    <w:rsid w:val="00EB6C00"/>
    <w:rsid w:val="00EB7F84"/>
    <w:rsid w:val="00EC1EFE"/>
    <w:rsid w:val="00EC2115"/>
    <w:rsid w:val="00EC5187"/>
    <w:rsid w:val="00ED147D"/>
    <w:rsid w:val="00ED1889"/>
    <w:rsid w:val="00ED342E"/>
    <w:rsid w:val="00ED3465"/>
    <w:rsid w:val="00ED3A61"/>
    <w:rsid w:val="00ED3C4D"/>
    <w:rsid w:val="00ED3F20"/>
    <w:rsid w:val="00ED3FBB"/>
    <w:rsid w:val="00ED42E3"/>
    <w:rsid w:val="00ED4F26"/>
    <w:rsid w:val="00ED53D9"/>
    <w:rsid w:val="00ED60E4"/>
    <w:rsid w:val="00ED6186"/>
    <w:rsid w:val="00ED6C5B"/>
    <w:rsid w:val="00ED6D6A"/>
    <w:rsid w:val="00EE08AB"/>
    <w:rsid w:val="00EE1104"/>
    <w:rsid w:val="00EE15AA"/>
    <w:rsid w:val="00EE3984"/>
    <w:rsid w:val="00EE3D12"/>
    <w:rsid w:val="00EE41E8"/>
    <w:rsid w:val="00EE4EDB"/>
    <w:rsid w:val="00EE5263"/>
    <w:rsid w:val="00EE5ADA"/>
    <w:rsid w:val="00EE6272"/>
    <w:rsid w:val="00EF0D3A"/>
    <w:rsid w:val="00EF298D"/>
    <w:rsid w:val="00EF3CCF"/>
    <w:rsid w:val="00EF71C0"/>
    <w:rsid w:val="00F00595"/>
    <w:rsid w:val="00F010FF"/>
    <w:rsid w:val="00F03748"/>
    <w:rsid w:val="00F041AB"/>
    <w:rsid w:val="00F04F56"/>
    <w:rsid w:val="00F054E3"/>
    <w:rsid w:val="00F05D85"/>
    <w:rsid w:val="00F06373"/>
    <w:rsid w:val="00F0659E"/>
    <w:rsid w:val="00F06F97"/>
    <w:rsid w:val="00F074C8"/>
    <w:rsid w:val="00F07677"/>
    <w:rsid w:val="00F100B3"/>
    <w:rsid w:val="00F10871"/>
    <w:rsid w:val="00F112E5"/>
    <w:rsid w:val="00F1151A"/>
    <w:rsid w:val="00F118A1"/>
    <w:rsid w:val="00F12E72"/>
    <w:rsid w:val="00F13B9F"/>
    <w:rsid w:val="00F14C41"/>
    <w:rsid w:val="00F151B5"/>
    <w:rsid w:val="00F15EA4"/>
    <w:rsid w:val="00F164AD"/>
    <w:rsid w:val="00F16ED8"/>
    <w:rsid w:val="00F20488"/>
    <w:rsid w:val="00F20808"/>
    <w:rsid w:val="00F20EC9"/>
    <w:rsid w:val="00F21C0D"/>
    <w:rsid w:val="00F21D62"/>
    <w:rsid w:val="00F22F0D"/>
    <w:rsid w:val="00F23352"/>
    <w:rsid w:val="00F23AB7"/>
    <w:rsid w:val="00F24939"/>
    <w:rsid w:val="00F25C5E"/>
    <w:rsid w:val="00F25E49"/>
    <w:rsid w:val="00F25E9A"/>
    <w:rsid w:val="00F26A37"/>
    <w:rsid w:val="00F26A8C"/>
    <w:rsid w:val="00F26BE5"/>
    <w:rsid w:val="00F26DED"/>
    <w:rsid w:val="00F2701C"/>
    <w:rsid w:val="00F27EBA"/>
    <w:rsid w:val="00F304ED"/>
    <w:rsid w:val="00F30C91"/>
    <w:rsid w:val="00F30D18"/>
    <w:rsid w:val="00F31366"/>
    <w:rsid w:val="00F32475"/>
    <w:rsid w:val="00F324C4"/>
    <w:rsid w:val="00F3506A"/>
    <w:rsid w:val="00F357F7"/>
    <w:rsid w:val="00F35910"/>
    <w:rsid w:val="00F3593B"/>
    <w:rsid w:val="00F37757"/>
    <w:rsid w:val="00F37A32"/>
    <w:rsid w:val="00F40483"/>
    <w:rsid w:val="00F42302"/>
    <w:rsid w:val="00F423E7"/>
    <w:rsid w:val="00F4257A"/>
    <w:rsid w:val="00F430E0"/>
    <w:rsid w:val="00F44AA3"/>
    <w:rsid w:val="00F44B07"/>
    <w:rsid w:val="00F46955"/>
    <w:rsid w:val="00F469AD"/>
    <w:rsid w:val="00F46A75"/>
    <w:rsid w:val="00F46ED2"/>
    <w:rsid w:val="00F47830"/>
    <w:rsid w:val="00F5009C"/>
    <w:rsid w:val="00F50524"/>
    <w:rsid w:val="00F5099A"/>
    <w:rsid w:val="00F50C89"/>
    <w:rsid w:val="00F50F13"/>
    <w:rsid w:val="00F51C5F"/>
    <w:rsid w:val="00F52C0B"/>
    <w:rsid w:val="00F52E04"/>
    <w:rsid w:val="00F5451E"/>
    <w:rsid w:val="00F54A96"/>
    <w:rsid w:val="00F57885"/>
    <w:rsid w:val="00F602E9"/>
    <w:rsid w:val="00F60A39"/>
    <w:rsid w:val="00F61ED8"/>
    <w:rsid w:val="00F62323"/>
    <w:rsid w:val="00F63099"/>
    <w:rsid w:val="00F630EA"/>
    <w:rsid w:val="00F6386D"/>
    <w:rsid w:val="00F64225"/>
    <w:rsid w:val="00F64406"/>
    <w:rsid w:val="00F645CC"/>
    <w:rsid w:val="00F65ADA"/>
    <w:rsid w:val="00F65E4E"/>
    <w:rsid w:val="00F66E3D"/>
    <w:rsid w:val="00F71598"/>
    <w:rsid w:val="00F728EE"/>
    <w:rsid w:val="00F73441"/>
    <w:rsid w:val="00F7382F"/>
    <w:rsid w:val="00F74151"/>
    <w:rsid w:val="00F769C4"/>
    <w:rsid w:val="00F80B65"/>
    <w:rsid w:val="00F80D36"/>
    <w:rsid w:val="00F810A4"/>
    <w:rsid w:val="00F823BE"/>
    <w:rsid w:val="00F82BD0"/>
    <w:rsid w:val="00F83EA5"/>
    <w:rsid w:val="00F85968"/>
    <w:rsid w:val="00F861E2"/>
    <w:rsid w:val="00F86E69"/>
    <w:rsid w:val="00F87B45"/>
    <w:rsid w:val="00F90986"/>
    <w:rsid w:val="00F91505"/>
    <w:rsid w:val="00F922F2"/>
    <w:rsid w:val="00F927A3"/>
    <w:rsid w:val="00F92C84"/>
    <w:rsid w:val="00F933E6"/>
    <w:rsid w:val="00F93759"/>
    <w:rsid w:val="00F93AA1"/>
    <w:rsid w:val="00F94380"/>
    <w:rsid w:val="00F94D91"/>
    <w:rsid w:val="00F94EB3"/>
    <w:rsid w:val="00F95FD4"/>
    <w:rsid w:val="00FA1DEA"/>
    <w:rsid w:val="00FA210C"/>
    <w:rsid w:val="00FA2941"/>
    <w:rsid w:val="00FA5282"/>
    <w:rsid w:val="00FA60EF"/>
    <w:rsid w:val="00FA64FB"/>
    <w:rsid w:val="00FA66B7"/>
    <w:rsid w:val="00FB0FF8"/>
    <w:rsid w:val="00FB252F"/>
    <w:rsid w:val="00FB2A87"/>
    <w:rsid w:val="00FB48CF"/>
    <w:rsid w:val="00FB577C"/>
    <w:rsid w:val="00FB5F24"/>
    <w:rsid w:val="00FB62E6"/>
    <w:rsid w:val="00FB6BD0"/>
    <w:rsid w:val="00FC0B72"/>
    <w:rsid w:val="00FC184D"/>
    <w:rsid w:val="00FC2585"/>
    <w:rsid w:val="00FC2961"/>
    <w:rsid w:val="00FC3945"/>
    <w:rsid w:val="00FC4741"/>
    <w:rsid w:val="00FC4FBE"/>
    <w:rsid w:val="00FC53B9"/>
    <w:rsid w:val="00FC5F46"/>
    <w:rsid w:val="00FD0557"/>
    <w:rsid w:val="00FD0C69"/>
    <w:rsid w:val="00FD1A4F"/>
    <w:rsid w:val="00FD1AC2"/>
    <w:rsid w:val="00FD1C33"/>
    <w:rsid w:val="00FD2080"/>
    <w:rsid w:val="00FD2E6C"/>
    <w:rsid w:val="00FD3089"/>
    <w:rsid w:val="00FD40A6"/>
    <w:rsid w:val="00FD47F2"/>
    <w:rsid w:val="00FD58CE"/>
    <w:rsid w:val="00FD5D73"/>
    <w:rsid w:val="00FD6FE8"/>
    <w:rsid w:val="00FD71F7"/>
    <w:rsid w:val="00FD784B"/>
    <w:rsid w:val="00FE097D"/>
    <w:rsid w:val="00FE2215"/>
    <w:rsid w:val="00FE25CB"/>
    <w:rsid w:val="00FE3385"/>
    <w:rsid w:val="00FE368C"/>
    <w:rsid w:val="00FE39F4"/>
    <w:rsid w:val="00FE44D0"/>
    <w:rsid w:val="00FE4B98"/>
    <w:rsid w:val="00FE616B"/>
    <w:rsid w:val="00FE6866"/>
    <w:rsid w:val="00FE7AED"/>
    <w:rsid w:val="00FF0006"/>
    <w:rsid w:val="00FF0AB3"/>
    <w:rsid w:val="00FF28B8"/>
    <w:rsid w:val="00FF2A5E"/>
    <w:rsid w:val="00FF2AF5"/>
    <w:rsid w:val="00FF2B03"/>
    <w:rsid w:val="00FF3E06"/>
    <w:rsid w:val="00FF4211"/>
    <w:rsid w:val="00FF49D5"/>
    <w:rsid w:val="00FF4F28"/>
    <w:rsid w:val="00FF51E4"/>
    <w:rsid w:val="00FF54CE"/>
    <w:rsid w:val="00FF57C2"/>
    <w:rsid w:val="00FF5F33"/>
    <w:rsid w:val="00FF67B8"/>
    <w:rsid w:val="00FF72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docId w15:val="{38323F8D-EBDD-4F4B-9118-1AFBAC734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4CDE"/>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DD4E12"/>
    <w:pPr>
      <w:numPr>
        <w:numId w:val="0"/>
      </w:numPr>
      <w:pBdr>
        <w:top w:val="none" w:sz="0" w:space="0" w:color="auto"/>
      </w:pBdr>
      <w:spacing w:before="180"/>
      <w:jc w:val="both"/>
      <w:outlineLvl w:val="1"/>
    </w:pPr>
    <w:rPr>
      <w:rFonts w:eastAsiaTheme="minorEastAsia"/>
      <w:sz w:val="24"/>
      <w:szCs w:val="24"/>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DD4E12"/>
    <w:rPr>
      <w:rFonts w:ascii="Arial" w:hAnsi="Arial" w:cs="Arial"/>
      <w:kern w:val="0"/>
      <w:sz w:val="24"/>
      <w:szCs w:val="24"/>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List,列表段落,- Bullets,?? ??,?????,????,Lista1,中等深浅网格 1 - 着色 21,列出段落1,リスト段落,¥¡¡¡¡ì¬º¥¹¥È¶ÎÂä,ÁÐ³ö¶ÎÂä,列表段落1,—ño’i—Ž,¥ê¥¹¥È¶ÎÂä,1st level - Bullet List Paragraph,Lettre d'introduction,Paragrafo elenco,Normal bullet 2,Bullet list,목록단락,列,列表段落11"/>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List Char,列表段落 Char,- Bullets Char,?? ?? Char,????? Char,???? Char,Lista1 Char,中等深浅网格 1 - 着色 21 Char,列出段落1 Char,リスト段落 Char,¥¡¡¡¡ì¬º¥¹¥È¶ÎÂä Char,ÁÐ³ö¶ÎÂä Char,列表段落1 Char,—ño’i—Ž Char,¥ê¥¹¥È¶ÎÂä Char,1st level - Bullet List Paragraph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character" w:customStyle="1" w:styleId="B1Char">
    <w:name w:val="B1 Char"/>
    <w:qFormat/>
    <w:rsid w:val="007A5ADD"/>
  </w:style>
  <w:style w:type="character" w:customStyle="1" w:styleId="B3Char">
    <w:name w:val="B3 Char"/>
    <w:qFormat/>
    <w:rsid w:val="007A5ADD"/>
  </w:style>
  <w:style w:type="paragraph" w:styleId="20">
    <w:name w:val="toc 2"/>
    <w:basedOn w:val="10"/>
    <w:uiPriority w:val="39"/>
    <w:rsid w:val="00DE7E29"/>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DE7E29"/>
  </w:style>
  <w:style w:type="paragraph" w:customStyle="1" w:styleId="Comments">
    <w:name w:val="Comments"/>
    <w:basedOn w:val="a"/>
    <w:link w:val="CommentsChar"/>
    <w:qFormat/>
    <w:rsid w:val="00A5213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A5213A"/>
    <w:rPr>
      <w:rFonts w:ascii="Arial" w:eastAsia="MS Mincho" w:hAnsi="Arial" w:cs="Times New Roman"/>
      <w:i/>
      <w:noProof/>
      <w:kern w:val="0"/>
      <w:sz w:val="18"/>
      <w:szCs w:val="24"/>
      <w:lang w:val="en-GB" w:eastAsia="en-GB"/>
    </w:rPr>
  </w:style>
  <w:style w:type="paragraph" w:customStyle="1" w:styleId="AGREEMENTS">
    <w:name w:val="AGREEMENTS"/>
    <w:basedOn w:val="Agreement"/>
    <w:link w:val="AGREEMENTSChar"/>
    <w:qFormat/>
    <w:rsid w:val="00682097"/>
    <w:pPr>
      <w:numPr>
        <w:numId w:val="0"/>
      </w:numPr>
      <w:tabs>
        <w:tab w:val="left" w:pos="1134"/>
      </w:tabs>
      <w:ind w:left="1134" w:hanging="708"/>
    </w:pPr>
    <w:rPr>
      <w:rFonts w:asciiTheme="minorEastAsia" w:eastAsiaTheme="minorEastAsia" w:hAnsiTheme="minorEastAsia" w:cs="Geneva"/>
      <w:b w:val="0"/>
      <w:bCs/>
      <w:lang w:eastAsia="zh-CN"/>
    </w:rPr>
  </w:style>
  <w:style w:type="character" w:customStyle="1" w:styleId="AGREEMENTSChar">
    <w:name w:val="AGREEMENTS Char"/>
    <w:basedOn w:val="a0"/>
    <w:link w:val="AGREEMENTS"/>
    <w:rsid w:val="00682097"/>
    <w:rPr>
      <w:rFonts w:asciiTheme="minorEastAsia" w:hAnsiTheme="minorEastAsia" w:cs="Geneva"/>
      <w:bCs/>
      <w:kern w:val="0"/>
      <w:szCs w:val="24"/>
      <w:lang w:val="en-GB" w:eastAsia="zh-CN"/>
    </w:rPr>
  </w:style>
  <w:style w:type="paragraph" w:customStyle="1" w:styleId="EditorsNote">
    <w:name w:val="Editor's Note"/>
    <w:basedOn w:val="NO"/>
    <w:link w:val="EditorsNoteChar"/>
    <w:qFormat/>
    <w:rsid w:val="00AB72CB"/>
    <w:rPr>
      <w:rFonts w:eastAsia="바탕"/>
      <w:color w:val="FF0000"/>
    </w:rPr>
  </w:style>
  <w:style w:type="character" w:customStyle="1" w:styleId="EditorsNoteChar">
    <w:name w:val="Editor's Note Char"/>
    <w:aliases w:val="EN Char"/>
    <w:link w:val="EditorsNote"/>
    <w:qFormat/>
    <w:rsid w:val="00AB72CB"/>
    <w:rPr>
      <w:rFonts w:ascii="Times New Roman" w:eastAsia="바탕" w:hAnsi="Times New Roman" w:cs="Times New Roman"/>
      <w:color w:val="FF0000"/>
      <w:kern w:val="0"/>
      <w:szCs w:val="20"/>
      <w:lang w:val="en-GB" w:eastAsia="ja-JP"/>
    </w:rPr>
  </w:style>
  <w:style w:type="paragraph" w:styleId="af">
    <w:name w:val="Body Text"/>
    <w:basedOn w:val="a"/>
    <w:link w:val="Char7"/>
    <w:qFormat/>
    <w:rsid w:val="004B5044"/>
    <w:pPr>
      <w:overflowPunct/>
      <w:autoSpaceDE/>
      <w:autoSpaceDN/>
      <w:adjustRightInd/>
      <w:textAlignment w:val="auto"/>
    </w:pPr>
    <w:rPr>
      <w:rFonts w:ascii="Times New Roman" w:eastAsia="MS Mincho" w:hAnsi="Times New Roman"/>
      <w:szCs w:val="24"/>
      <w:lang w:val="en-US" w:eastAsia="en-US"/>
    </w:rPr>
  </w:style>
  <w:style w:type="character" w:customStyle="1" w:styleId="Char7">
    <w:name w:val="본문 Char"/>
    <w:basedOn w:val="a0"/>
    <w:link w:val="af"/>
    <w:qFormat/>
    <w:rsid w:val="004B5044"/>
    <w:rPr>
      <w:rFonts w:ascii="Times New Roman" w:eastAsia="MS Mincho" w:hAnsi="Times New Roman" w:cs="Times New Roman"/>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548547">
      <w:bodyDiv w:val="1"/>
      <w:marLeft w:val="0"/>
      <w:marRight w:val="0"/>
      <w:marTop w:val="0"/>
      <w:marBottom w:val="0"/>
      <w:divBdr>
        <w:top w:val="none" w:sz="0" w:space="0" w:color="auto"/>
        <w:left w:val="none" w:sz="0" w:space="0" w:color="auto"/>
        <w:bottom w:val="none" w:sz="0" w:space="0" w:color="auto"/>
        <w:right w:val="none" w:sz="0" w:space="0" w:color="auto"/>
      </w:divBdr>
      <w:divsChild>
        <w:div w:id="245386095">
          <w:marLeft w:val="0"/>
          <w:marRight w:val="0"/>
          <w:marTop w:val="0"/>
          <w:marBottom w:val="0"/>
          <w:divBdr>
            <w:top w:val="none" w:sz="0" w:space="0" w:color="auto"/>
            <w:left w:val="none" w:sz="0" w:space="0" w:color="auto"/>
            <w:bottom w:val="none" w:sz="0" w:space="0" w:color="auto"/>
            <w:right w:val="none" w:sz="0" w:space="0" w:color="auto"/>
          </w:divBdr>
        </w:div>
        <w:div w:id="2106025741">
          <w:marLeft w:val="0"/>
          <w:marRight w:val="0"/>
          <w:marTop w:val="0"/>
          <w:marBottom w:val="0"/>
          <w:divBdr>
            <w:top w:val="none" w:sz="0" w:space="0" w:color="auto"/>
            <w:left w:val="none" w:sz="0" w:space="0" w:color="auto"/>
            <w:bottom w:val="none" w:sz="0" w:space="0" w:color="auto"/>
            <w:right w:val="none" w:sz="0" w:space="0" w:color="auto"/>
          </w:divBdr>
        </w:div>
        <w:div w:id="2040012545">
          <w:marLeft w:val="0"/>
          <w:marRight w:val="0"/>
          <w:marTop w:val="0"/>
          <w:marBottom w:val="0"/>
          <w:divBdr>
            <w:top w:val="none" w:sz="0" w:space="0" w:color="auto"/>
            <w:left w:val="none" w:sz="0" w:space="0" w:color="auto"/>
            <w:bottom w:val="none" w:sz="0" w:space="0" w:color="auto"/>
            <w:right w:val="none" w:sz="0" w:space="0" w:color="auto"/>
          </w:divBdr>
        </w:div>
      </w:divsChild>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437335151">
      <w:bodyDiv w:val="1"/>
      <w:marLeft w:val="0"/>
      <w:marRight w:val="0"/>
      <w:marTop w:val="0"/>
      <w:marBottom w:val="0"/>
      <w:divBdr>
        <w:top w:val="none" w:sz="0" w:space="0" w:color="auto"/>
        <w:left w:val="none" w:sz="0" w:space="0" w:color="auto"/>
        <w:bottom w:val="none" w:sz="0" w:space="0" w:color="auto"/>
        <w:right w:val="none" w:sz="0" w:space="0" w:color="auto"/>
      </w:divBdr>
      <w:divsChild>
        <w:div w:id="6099631">
          <w:marLeft w:val="0"/>
          <w:marRight w:val="0"/>
          <w:marTop w:val="0"/>
          <w:marBottom w:val="0"/>
          <w:divBdr>
            <w:top w:val="none" w:sz="0" w:space="0" w:color="auto"/>
            <w:left w:val="none" w:sz="0" w:space="0" w:color="auto"/>
            <w:bottom w:val="none" w:sz="0" w:space="0" w:color="auto"/>
            <w:right w:val="none" w:sz="0" w:space="0" w:color="auto"/>
          </w:divBdr>
        </w:div>
        <w:div w:id="1672176025">
          <w:marLeft w:val="0"/>
          <w:marRight w:val="0"/>
          <w:marTop w:val="0"/>
          <w:marBottom w:val="0"/>
          <w:divBdr>
            <w:top w:val="none" w:sz="0" w:space="0" w:color="auto"/>
            <w:left w:val="none" w:sz="0" w:space="0" w:color="auto"/>
            <w:bottom w:val="none" w:sz="0" w:space="0" w:color="auto"/>
            <w:right w:val="none" w:sz="0" w:space="0" w:color="auto"/>
          </w:divBdr>
        </w:div>
        <w:div w:id="1023631681">
          <w:marLeft w:val="0"/>
          <w:marRight w:val="0"/>
          <w:marTop w:val="0"/>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177040127">
      <w:bodyDiv w:val="1"/>
      <w:marLeft w:val="0"/>
      <w:marRight w:val="0"/>
      <w:marTop w:val="0"/>
      <w:marBottom w:val="0"/>
      <w:divBdr>
        <w:top w:val="none" w:sz="0" w:space="0" w:color="auto"/>
        <w:left w:val="none" w:sz="0" w:space="0" w:color="auto"/>
        <w:bottom w:val="none" w:sz="0" w:space="0" w:color="auto"/>
        <w:right w:val="none" w:sz="0" w:space="0" w:color="auto"/>
      </w:divBdr>
      <w:divsChild>
        <w:div w:id="2121492528">
          <w:marLeft w:val="0"/>
          <w:marRight w:val="0"/>
          <w:marTop w:val="0"/>
          <w:marBottom w:val="0"/>
          <w:divBdr>
            <w:top w:val="none" w:sz="0" w:space="0" w:color="auto"/>
            <w:left w:val="none" w:sz="0" w:space="0" w:color="auto"/>
            <w:bottom w:val="none" w:sz="0" w:space="0" w:color="auto"/>
            <w:right w:val="none" w:sz="0" w:space="0" w:color="auto"/>
          </w:divBdr>
        </w:div>
        <w:div w:id="598369509">
          <w:marLeft w:val="0"/>
          <w:marRight w:val="0"/>
          <w:marTop w:val="0"/>
          <w:marBottom w:val="0"/>
          <w:divBdr>
            <w:top w:val="none" w:sz="0" w:space="0" w:color="auto"/>
            <w:left w:val="none" w:sz="0" w:space="0" w:color="auto"/>
            <w:bottom w:val="none" w:sz="0" w:space="0" w:color="auto"/>
            <w:right w:val="none" w:sz="0" w:space="0" w:color="auto"/>
          </w:divBdr>
        </w:div>
        <w:div w:id="1394624766">
          <w:marLeft w:val="0"/>
          <w:marRight w:val="0"/>
          <w:marTop w:val="0"/>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487933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07997962">
      <w:bodyDiv w:val="1"/>
      <w:marLeft w:val="0"/>
      <w:marRight w:val="0"/>
      <w:marTop w:val="0"/>
      <w:marBottom w:val="0"/>
      <w:divBdr>
        <w:top w:val="none" w:sz="0" w:space="0" w:color="auto"/>
        <w:left w:val="none" w:sz="0" w:space="0" w:color="auto"/>
        <w:bottom w:val="none" w:sz="0" w:space="0" w:color="auto"/>
        <w:right w:val="none" w:sz="0" w:space="0" w:color="auto"/>
      </w:divBdr>
      <w:divsChild>
        <w:div w:id="2066176326">
          <w:marLeft w:val="0"/>
          <w:marRight w:val="0"/>
          <w:marTop w:val="0"/>
          <w:marBottom w:val="0"/>
          <w:divBdr>
            <w:top w:val="none" w:sz="0" w:space="0" w:color="auto"/>
            <w:left w:val="none" w:sz="0" w:space="0" w:color="auto"/>
            <w:bottom w:val="none" w:sz="0" w:space="0" w:color="auto"/>
            <w:right w:val="none" w:sz="0" w:space="0" w:color="auto"/>
          </w:divBdr>
        </w:div>
        <w:div w:id="1861115106">
          <w:marLeft w:val="0"/>
          <w:marRight w:val="0"/>
          <w:marTop w:val="0"/>
          <w:marBottom w:val="0"/>
          <w:divBdr>
            <w:top w:val="none" w:sz="0" w:space="0" w:color="auto"/>
            <w:left w:val="none" w:sz="0" w:space="0" w:color="auto"/>
            <w:bottom w:val="none" w:sz="0" w:space="0" w:color="auto"/>
            <w:right w:val="none" w:sz="0" w:space="0" w:color="auto"/>
          </w:divBdr>
        </w:div>
        <w:div w:id="1547182973">
          <w:marLeft w:val="0"/>
          <w:marRight w:val="0"/>
          <w:marTop w:val="0"/>
          <w:marBottom w:val="0"/>
          <w:divBdr>
            <w:top w:val="none" w:sz="0" w:space="0" w:color="auto"/>
            <w:left w:val="none" w:sz="0" w:space="0" w:color="auto"/>
            <w:bottom w:val="none" w:sz="0" w:space="0" w:color="auto"/>
            <w:right w:val="none" w:sz="0" w:space="0" w:color="auto"/>
          </w:divBdr>
        </w:div>
        <w:div w:id="187526506">
          <w:marLeft w:val="0"/>
          <w:marRight w:val="0"/>
          <w:marTop w:val="0"/>
          <w:marBottom w:val="0"/>
          <w:divBdr>
            <w:top w:val="none" w:sz="0" w:space="0" w:color="auto"/>
            <w:left w:val="none" w:sz="0" w:space="0" w:color="auto"/>
            <w:bottom w:val="none" w:sz="0" w:space="0" w:color="auto"/>
            <w:right w:val="none" w:sz="0" w:space="0" w:color="auto"/>
          </w:divBdr>
        </w:div>
        <w:div w:id="780414541">
          <w:marLeft w:val="0"/>
          <w:marRight w:val="0"/>
          <w:marTop w:val="0"/>
          <w:marBottom w:val="0"/>
          <w:divBdr>
            <w:top w:val="none" w:sz="0" w:space="0" w:color="auto"/>
            <w:left w:val="none" w:sz="0" w:space="0" w:color="auto"/>
            <w:bottom w:val="none" w:sz="0" w:space="0" w:color="auto"/>
            <w:right w:val="none" w:sz="0" w:space="0" w:color="auto"/>
          </w:divBdr>
        </w:div>
      </w:divsChild>
    </w:div>
    <w:div w:id="1621254934">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37645482">
      <w:bodyDiv w:val="1"/>
      <w:marLeft w:val="0"/>
      <w:marRight w:val="0"/>
      <w:marTop w:val="0"/>
      <w:marBottom w:val="0"/>
      <w:divBdr>
        <w:top w:val="none" w:sz="0" w:space="0" w:color="auto"/>
        <w:left w:val="none" w:sz="0" w:space="0" w:color="auto"/>
        <w:bottom w:val="none" w:sz="0" w:space="0" w:color="auto"/>
        <w:right w:val="none" w:sz="0" w:space="0" w:color="auto"/>
      </w:divBdr>
      <w:divsChild>
        <w:div w:id="2046058406">
          <w:marLeft w:val="0"/>
          <w:marRight w:val="0"/>
          <w:marTop w:val="0"/>
          <w:marBottom w:val="0"/>
          <w:divBdr>
            <w:top w:val="none" w:sz="0" w:space="0" w:color="auto"/>
            <w:left w:val="none" w:sz="0" w:space="0" w:color="auto"/>
            <w:bottom w:val="none" w:sz="0" w:space="0" w:color="auto"/>
            <w:right w:val="none" w:sz="0" w:space="0" w:color="auto"/>
          </w:divBdr>
        </w:div>
        <w:div w:id="254173457">
          <w:marLeft w:val="0"/>
          <w:marRight w:val="0"/>
          <w:marTop w:val="0"/>
          <w:marBottom w:val="0"/>
          <w:divBdr>
            <w:top w:val="none" w:sz="0" w:space="0" w:color="auto"/>
            <w:left w:val="none" w:sz="0" w:space="0" w:color="auto"/>
            <w:bottom w:val="none" w:sz="0" w:space="0" w:color="auto"/>
            <w:right w:val="none" w:sz="0" w:space="0" w:color="auto"/>
          </w:divBdr>
        </w:div>
        <w:div w:id="1723140750">
          <w:marLeft w:val="0"/>
          <w:marRight w:val="0"/>
          <w:marTop w:val="0"/>
          <w:marBottom w:val="0"/>
          <w:divBdr>
            <w:top w:val="none" w:sz="0" w:space="0" w:color="auto"/>
            <w:left w:val="none" w:sz="0" w:space="0" w:color="auto"/>
            <w:bottom w:val="none" w:sz="0" w:space="0" w:color="auto"/>
            <w:right w:val="none" w:sz="0" w:space="0" w:color="auto"/>
          </w:divBdr>
        </w:div>
      </w:divsChild>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045867094">
      <w:bodyDiv w:val="1"/>
      <w:marLeft w:val="0"/>
      <w:marRight w:val="0"/>
      <w:marTop w:val="0"/>
      <w:marBottom w:val="0"/>
      <w:divBdr>
        <w:top w:val="none" w:sz="0" w:space="0" w:color="auto"/>
        <w:left w:val="none" w:sz="0" w:space="0" w:color="auto"/>
        <w:bottom w:val="none" w:sz="0" w:space="0" w:color="auto"/>
        <w:right w:val="none" w:sz="0" w:space="0" w:color="auto"/>
      </w:divBdr>
      <w:divsChild>
        <w:div w:id="2086487687">
          <w:marLeft w:val="0"/>
          <w:marRight w:val="0"/>
          <w:marTop w:val="0"/>
          <w:marBottom w:val="0"/>
          <w:divBdr>
            <w:top w:val="none" w:sz="0" w:space="0" w:color="auto"/>
            <w:left w:val="none" w:sz="0" w:space="0" w:color="auto"/>
            <w:bottom w:val="none" w:sz="0" w:space="0" w:color="auto"/>
            <w:right w:val="none" w:sz="0" w:space="0" w:color="auto"/>
          </w:divBdr>
        </w:div>
        <w:div w:id="1017275264">
          <w:marLeft w:val="0"/>
          <w:marRight w:val="0"/>
          <w:marTop w:val="0"/>
          <w:marBottom w:val="0"/>
          <w:divBdr>
            <w:top w:val="none" w:sz="0" w:space="0" w:color="auto"/>
            <w:left w:val="none" w:sz="0" w:space="0" w:color="auto"/>
            <w:bottom w:val="none" w:sz="0" w:space="0" w:color="auto"/>
            <w:right w:val="none" w:sz="0" w:space="0" w:color="auto"/>
          </w:divBdr>
        </w:div>
        <w:div w:id="988021373">
          <w:marLeft w:val="0"/>
          <w:marRight w:val="0"/>
          <w:marTop w:val="0"/>
          <w:marBottom w:val="0"/>
          <w:divBdr>
            <w:top w:val="none" w:sz="0" w:space="0" w:color="auto"/>
            <w:left w:val="none" w:sz="0" w:space="0" w:color="auto"/>
            <w:bottom w:val="none" w:sz="0" w:space="0" w:color="auto"/>
            <w:right w:val="none" w:sz="0" w:space="0" w:color="auto"/>
          </w:divBdr>
        </w:div>
      </w:divsChild>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16541</TotalTime>
  <Pages>1</Pages>
  <Words>2714</Words>
  <Characters>15473</Characters>
  <Application>Microsoft Office Word</Application>
  <DocSecurity>0</DocSecurity>
  <Lines>128</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756</cp:revision>
  <dcterms:created xsi:type="dcterms:W3CDTF">2023-02-16T01:48:00Z</dcterms:created>
  <dcterms:modified xsi:type="dcterms:W3CDTF">2025-05-09T04:31:00Z</dcterms:modified>
</cp:coreProperties>
</file>